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8755AE">
              <w:rPr>
                <w:sz w:val="20"/>
                <w:szCs w:val="20"/>
              </w:rPr>
              <w:t>Бицепс</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8755AE" w:rsidP="00A826B0">
            <w:pPr>
              <w:rPr>
                <w:sz w:val="20"/>
                <w:szCs w:val="20"/>
              </w:rPr>
            </w:pPr>
            <w:r>
              <w:rPr>
                <w:rFonts w:ascii="Arial" w:hAnsi="Arial" w:cs="Arial"/>
                <w:b/>
                <w:noProof/>
                <w:sz w:val="28"/>
                <w:szCs w:val="28"/>
                <w:lang w:eastAsia="ru-RU"/>
              </w:rPr>
              <w:drawing>
                <wp:inline distT="0" distB="0" distL="0" distR="0" wp14:anchorId="1AAF2967" wp14:editId="4CD40785">
                  <wp:extent cx="1030720" cy="114498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042126" cy="1157658"/>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AD3355">
            <w:pPr>
              <w:snapToGrid w:val="0"/>
              <w:ind w:firstLine="34"/>
              <w:contextualSpacing/>
              <w:jc w:val="center"/>
              <w:rPr>
                <w:sz w:val="20"/>
                <w:szCs w:val="20"/>
              </w:rPr>
            </w:pPr>
            <w:r>
              <w:rPr>
                <w:sz w:val="20"/>
                <w:szCs w:val="20"/>
              </w:rPr>
              <w:t>1</w:t>
            </w:r>
            <w:r w:rsidR="00AD3355">
              <w:rPr>
                <w:sz w:val="20"/>
                <w:szCs w:val="20"/>
              </w:rPr>
              <w:t>205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8755AE" w:rsidP="00AD3355">
            <w:pPr>
              <w:snapToGrid w:val="0"/>
              <w:ind w:firstLine="34"/>
              <w:contextualSpacing/>
              <w:jc w:val="center"/>
              <w:rPr>
                <w:sz w:val="20"/>
                <w:szCs w:val="20"/>
              </w:rPr>
            </w:pPr>
            <w:r>
              <w:rPr>
                <w:sz w:val="20"/>
                <w:szCs w:val="20"/>
              </w:rPr>
              <w:t>1</w:t>
            </w:r>
            <w:r w:rsidR="00AD3355">
              <w:rPr>
                <w:sz w:val="20"/>
                <w:szCs w:val="20"/>
              </w:rPr>
              <w:t>113</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F4A31" w:rsidRDefault="0022291E" w:rsidP="005F4A31">
            <w:pPr>
              <w:snapToGrid w:val="0"/>
              <w:ind w:firstLine="34"/>
              <w:contextualSpacing/>
              <w:jc w:val="center"/>
              <w:rPr>
                <w:sz w:val="20"/>
                <w:szCs w:val="20"/>
              </w:rPr>
            </w:pPr>
            <w:r>
              <w:rPr>
                <w:sz w:val="20"/>
                <w:szCs w:val="20"/>
              </w:rPr>
              <w:t>1</w:t>
            </w:r>
            <w:r w:rsidR="00F12392">
              <w:rPr>
                <w:sz w:val="20"/>
                <w:szCs w:val="20"/>
              </w:rPr>
              <w:t>11</w:t>
            </w:r>
            <w:r w:rsidR="005F4A31">
              <w:rPr>
                <w:sz w:val="20"/>
                <w:szCs w:val="20"/>
              </w:rPr>
              <w:t>6</w:t>
            </w:r>
            <w:bookmarkStart w:id="0" w:name="_GoBack"/>
            <w:bookmarkEnd w:id="0"/>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8755AE" w:rsidP="00F12392">
            <w:pPr>
              <w:snapToGrid w:val="0"/>
              <w:ind w:firstLine="34"/>
              <w:contextualSpacing/>
              <w:rPr>
                <w:sz w:val="20"/>
                <w:szCs w:val="20"/>
              </w:rPr>
            </w:pPr>
            <w:r>
              <w:rPr>
                <w:sz w:val="20"/>
                <w:szCs w:val="20"/>
              </w:rPr>
              <w:t>Механизм регулировки нагрузки</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8755A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8755AE">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8755AE" w:rsidP="003158C7">
            <w:pPr>
              <w:snapToGrid w:val="0"/>
              <w:ind w:firstLine="34"/>
              <w:contextualSpacing/>
              <w:rPr>
                <w:sz w:val="20"/>
                <w:szCs w:val="20"/>
              </w:rPr>
            </w:pPr>
            <w:r>
              <w:rPr>
                <w:sz w:val="20"/>
                <w:szCs w:val="20"/>
              </w:rPr>
              <w:t>Ползун</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8755AE" w:rsidTr="00D20853">
        <w:trPr>
          <w:trHeight w:val="130"/>
        </w:trPr>
        <w:tc>
          <w:tcPr>
            <w:tcW w:w="541" w:type="dxa"/>
            <w:vMerge/>
            <w:tcBorders>
              <w:left w:val="single" w:sz="4" w:space="0" w:color="000000"/>
            </w:tcBorders>
            <w:shd w:val="clear" w:color="auto" w:fill="auto"/>
          </w:tcPr>
          <w:p w:rsidR="008755AE" w:rsidRDefault="008755A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755AE" w:rsidRDefault="008755A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755AE" w:rsidRDefault="008755A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755AE" w:rsidRDefault="008755A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CD5911" w:rsidTr="00D20853">
        <w:trPr>
          <w:trHeight w:val="130"/>
        </w:trPr>
        <w:tc>
          <w:tcPr>
            <w:tcW w:w="541" w:type="dxa"/>
            <w:vMerge/>
            <w:tcBorders>
              <w:left w:val="single" w:sz="4" w:space="0" w:color="000000"/>
            </w:tcBorders>
            <w:shd w:val="clear" w:color="auto" w:fill="auto"/>
          </w:tcPr>
          <w:p w:rsidR="00CD5911" w:rsidRDefault="00CD591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D5911" w:rsidRDefault="00CD591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D5911" w:rsidRDefault="008755AE" w:rsidP="003158C7">
            <w:pPr>
              <w:snapToGrid w:val="0"/>
              <w:ind w:firstLine="34"/>
              <w:contextualSpacing/>
              <w:rPr>
                <w:sz w:val="20"/>
                <w:szCs w:val="20"/>
              </w:rPr>
            </w:pPr>
            <w:r>
              <w:rPr>
                <w:sz w:val="20"/>
                <w:szCs w:val="20"/>
              </w:rPr>
              <w:t>Рукоятка</w:t>
            </w:r>
            <w:r w:rsidR="00CD5911">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D5911" w:rsidRDefault="00CD5911"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5F4A31"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41.7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w:t>
            </w:r>
            <w:r w:rsidR="00CB4650">
              <w:rPr>
                <w:sz w:val="20"/>
                <w:szCs w:val="20"/>
              </w:rPr>
              <w:t>65</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944C4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гибку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w:t>
            </w:r>
            <w:r>
              <w:rPr>
                <w:sz w:val="20"/>
                <w:szCs w:val="20"/>
              </w:rPr>
              <w:lastRenderedPageBreak/>
              <w:t xml:space="preserve">передней и задней. Боковины и стенки выполнены из листового металла толщиной не менее 2,5 мм. </w:t>
            </w:r>
          </w:p>
          <w:p w:rsidR="00404A3F" w:rsidRDefault="00404A3F" w:rsidP="00404A3F">
            <w:pPr>
              <w:snapToGrid w:val="0"/>
              <w:ind w:firstLine="34"/>
              <w:contextualSpacing/>
              <w:rPr>
                <w:sz w:val="20"/>
                <w:szCs w:val="20"/>
              </w:rPr>
            </w:pPr>
            <w:r>
              <w:rPr>
                <w:sz w:val="20"/>
                <w:szCs w:val="20"/>
              </w:rPr>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 xml:space="preserve">согнутого П-образного профиля, в котором выполнено отверстие диаметром </w:t>
            </w:r>
            <w:r w:rsidR="008E3E5E">
              <w:rPr>
                <w:sz w:val="20"/>
                <w:szCs w:val="20"/>
              </w:rPr>
              <w:t>46,6</w:t>
            </w:r>
            <w:r w:rsidR="00735B94">
              <w:rPr>
                <w:sz w:val="20"/>
                <w:szCs w:val="20"/>
              </w:rPr>
              <w:t xml:space="preserve">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Pr="005414C5" w:rsidRDefault="00735B94" w:rsidP="00C5310C">
            <w:pPr>
              <w:snapToGrid w:val="0"/>
              <w:contextualSpacing/>
              <w:rPr>
                <w:sz w:val="20"/>
                <w:szCs w:val="20"/>
              </w:rPr>
            </w:pPr>
            <w:r>
              <w:rPr>
                <w:sz w:val="20"/>
                <w:szCs w:val="20"/>
              </w:rPr>
              <w:t>Подшипник скольжения выполнен из полиамида стеклонаполненного, диаметр подшипника по наружней шляпке – 62 мм. Посадочное отверстие под</w:t>
            </w:r>
            <w:r w:rsidR="008E3E5E">
              <w:rPr>
                <w:sz w:val="20"/>
                <w:szCs w:val="20"/>
              </w:rPr>
              <w:t xml:space="preserve"> ось имеет диаметр не менее 33</w:t>
            </w:r>
            <w:r>
              <w:rPr>
                <w:sz w:val="20"/>
                <w:szCs w:val="20"/>
              </w:rPr>
              <w:t xml:space="preserve"> мм, глубина отверстия не менее 22 мм. Посадочный размер д</w:t>
            </w:r>
            <w:r w:rsidR="008E3E5E">
              <w:rPr>
                <w:sz w:val="20"/>
                <w:szCs w:val="20"/>
              </w:rPr>
              <w:t>иаметра подшипника – не менее 46</w:t>
            </w:r>
            <w:r>
              <w:rPr>
                <w:sz w:val="20"/>
                <w:szCs w:val="20"/>
              </w:rPr>
              <w:t xml:space="preserve"> мм, данной поверхностью он вставляется в отверстия и упирается шляпкой в стенку боковины, либо стенки, либо вставки.</w:t>
            </w:r>
            <w:r>
              <w:rPr>
                <w:bCs/>
                <w:sz w:val="20"/>
                <w:szCs w:val="20"/>
              </w:rPr>
              <w:t xml:space="preserve">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5F4A31" w:rsidP="000F54DF">
            <w:pPr>
              <w:snapToGrid w:val="0"/>
              <w:jc w:val="center"/>
              <w:rPr>
                <w:noProof/>
                <w:sz w:val="20"/>
                <w:szCs w:val="20"/>
                <w:lang w:eastAsia="ru-RU"/>
              </w:rPr>
            </w:pPr>
            <w:r>
              <w:rPr>
                <w:noProof/>
                <w:sz w:val="20"/>
                <w:szCs w:val="20"/>
                <w:lang w:eastAsia="ru-RU"/>
              </w:rPr>
              <w:pict>
                <v:shape id="_x0000_i1026" type="#_x0000_t75" style="width:90pt;height:161.25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B4915" w:rsidRDefault="007B4915" w:rsidP="007B4915">
            <w:pPr>
              <w:snapToGrid w:val="0"/>
              <w:ind w:firstLine="34"/>
              <w:contextualSpacing/>
              <w:rPr>
                <w:sz w:val="20"/>
                <w:szCs w:val="20"/>
              </w:rPr>
            </w:pPr>
            <w:r>
              <w:rPr>
                <w:sz w:val="20"/>
                <w:szCs w:val="20"/>
              </w:rPr>
              <w:t>Сиденье тренажера в сборе представляет собой корпусную конструкцию из листового металла, с присоединенными к ней пластиковыми сиденьями.</w:t>
            </w:r>
          </w:p>
          <w:p w:rsidR="007B4915" w:rsidRDefault="007B4915" w:rsidP="007B4915">
            <w:pPr>
              <w:snapToGrid w:val="0"/>
              <w:ind w:firstLine="34"/>
              <w:contextualSpacing/>
              <w:rPr>
                <w:sz w:val="20"/>
                <w:szCs w:val="20"/>
              </w:rPr>
            </w:pPr>
            <w:r>
              <w:rPr>
                <w:sz w:val="20"/>
                <w:szCs w:val="20"/>
              </w:rPr>
              <w:t xml:space="preserve">В передней части корпуса сиденья расположена опора, которая состоит из трубы диаметром не менее 42 мм и толщиной стенки не менее 2,8 мм длиной не менее 340 мм. К трубе приварен кожух из листового металла толщиной не менее 2,5 мм, который выполнен в виде П-образного профиля разомкнутого и согнутого под углом не менее 123 градуса. Опора в сборе имеет габариты не менее 447х266х340 мм. </w:t>
            </w:r>
          </w:p>
          <w:p w:rsidR="007B4915" w:rsidRDefault="007B4915" w:rsidP="007B4915">
            <w:pPr>
              <w:snapToGrid w:val="0"/>
              <w:ind w:firstLine="34"/>
              <w:contextualSpacing/>
              <w:rPr>
                <w:sz w:val="20"/>
                <w:szCs w:val="20"/>
              </w:rPr>
            </w:pPr>
            <w:r>
              <w:rPr>
                <w:sz w:val="20"/>
                <w:szCs w:val="20"/>
              </w:rPr>
              <w:t>К опоре 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411х499х35 мм, сверху для сиденья отогнута полка длиной не менее 284 мм и шириной не менее 35 мм и в задней части отогнута полка длиной не менее 477 мм и шириной не менее 35 мм. В основаниях выполнены отверстия диаметром не менее 4</w:t>
            </w:r>
            <w:r w:rsidR="008E3E5E">
              <w:rPr>
                <w:sz w:val="20"/>
                <w:szCs w:val="20"/>
              </w:rPr>
              <w:t>6</w:t>
            </w:r>
            <w:r>
              <w:rPr>
                <w:sz w:val="20"/>
                <w:szCs w:val="20"/>
              </w:rPr>
              <w:t xml:space="preserve">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844х170х40 мм. </w:t>
            </w:r>
          </w:p>
          <w:p w:rsidR="007B4915" w:rsidRDefault="007B4915" w:rsidP="007B4915">
            <w:pPr>
              <w:snapToGrid w:val="0"/>
              <w:ind w:firstLine="34"/>
              <w:contextualSpacing/>
              <w:rPr>
                <w:sz w:val="20"/>
                <w:szCs w:val="20"/>
              </w:rPr>
            </w:pPr>
            <w:r>
              <w:rPr>
                <w:sz w:val="20"/>
                <w:szCs w:val="20"/>
              </w:rPr>
              <w:t>Сиденье пластиковое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скругления верхней лицевой поверхности при переходе на нижнюю – 20 мм, радиус скругления нижней кромки – не менее 3 мм. Радиусы скругления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7B4915" w:rsidRDefault="007B4915" w:rsidP="007B4915">
            <w:pPr>
              <w:snapToGrid w:val="0"/>
              <w:ind w:firstLine="34"/>
              <w:contextualSpacing/>
              <w:rPr>
                <w:sz w:val="20"/>
                <w:szCs w:val="20"/>
              </w:rPr>
            </w:pPr>
          </w:p>
          <w:p w:rsidR="007B4915" w:rsidRDefault="007B4915" w:rsidP="007B4915">
            <w:pPr>
              <w:snapToGrid w:val="0"/>
              <w:ind w:firstLine="34"/>
              <w:contextualSpacing/>
              <w:rPr>
                <w:sz w:val="20"/>
                <w:szCs w:val="20"/>
              </w:rPr>
            </w:pPr>
            <w:r>
              <w:rPr>
                <w:sz w:val="20"/>
                <w:szCs w:val="20"/>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7B4915" w:rsidRDefault="007B4915" w:rsidP="007B4915">
            <w:pPr>
              <w:snapToGrid w:val="0"/>
              <w:ind w:firstLine="34"/>
              <w:contextualSpacing/>
              <w:rPr>
                <w:sz w:val="20"/>
                <w:szCs w:val="20"/>
              </w:rPr>
            </w:pPr>
            <w:r>
              <w:rPr>
                <w:sz w:val="20"/>
                <w:szCs w:val="20"/>
              </w:rPr>
              <w:t>Устанавливаются на трубу упора, диаметром не менее 42 мм.</w:t>
            </w:r>
          </w:p>
          <w:p w:rsidR="007B4915" w:rsidRDefault="007B4915" w:rsidP="007B4915">
            <w:pPr>
              <w:snapToGrid w:val="0"/>
              <w:ind w:firstLine="34"/>
              <w:contextualSpacing/>
              <w:rPr>
                <w:sz w:val="20"/>
                <w:szCs w:val="20"/>
              </w:rPr>
            </w:pPr>
          </w:p>
          <w:p w:rsidR="007B4915" w:rsidRDefault="007B4915" w:rsidP="007B4915">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7B4915" w:rsidRDefault="007B4915" w:rsidP="007B4915">
            <w:pPr>
              <w:snapToGrid w:val="0"/>
              <w:ind w:firstLine="34"/>
              <w:contextualSpacing/>
              <w:rPr>
                <w:sz w:val="20"/>
                <w:szCs w:val="20"/>
              </w:rPr>
            </w:pPr>
          </w:p>
          <w:p w:rsidR="00E955C6" w:rsidRPr="00CB4650" w:rsidRDefault="007B4915" w:rsidP="007B4915">
            <w:pPr>
              <w:snapToGrid w:val="0"/>
              <w:ind w:firstLine="34"/>
              <w:contextualSpacing/>
              <w:rPr>
                <w:sz w:val="20"/>
                <w:szCs w:val="20"/>
              </w:rPr>
            </w:pPr>
            <w:r>
              <w:rPr>
                <w:sz w:val="20"/>
                <w:szCs w:val="20"/>
              </w:rPr>
              <w:t>Общий габарит сиденья в сборе – не менее 525х310х971 мм</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5F4A31" w:rsidP="000F54DF">
            <w:pPr>
              <w:snapToGrid w:val="0"/>
              <w:jc w:val="center"/>
              <w:rPr>
                <w:sz w:val="20"/>
                <w:szCs w:val="20"/>
              </w:rPr>
            </w:pPr>
            <w:r>
              <w:rPr>
                <w:sz w:val="20"/>
                <w:szCs w:val="20"/>
              </w:rPr>
              <w:pict>
                <v:shape id="_x0000_i1027" type="#_x0000_t75" style="width:90pt;height:189.75pt">
                  <v:imagedata r:id="rId7" o:title="Рукоять"/>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9E2401" w:rsidP="00B46BAE">
            <w:pPr>
              <w:snapToGrid w:val="0"/>
              <w:ind w:firstLine="34"/>
              <w:contextualSpacing/>
              <w:rPr>
                <w:sz w:val="20"/>
                <w:szCs w:val="20"/>
              </w:rPr>
            </w:pPr>
            <w:r>
              <w:rPr>
                <w:sz w:val="20"/>
                <w:szCs w:val="20"/>
              </w:rPr>
              <w:t>Рычаг с опорой в сборе</w:t>
            </w:r>
            <w:r w:rsidR="0085438D">
              <w:rPr>
                <w:sz w:val="20"/>
                <w:szCs w:val="20"/>
              </w:rPr>
              <w:t xml:space="preserve"> </w:t>
            </w:r>
            <w:r w:rsidR="00B46BAE">
              <w:rPr>
                <w:sz w:val="20"/>
                <w:szCs w:val="20"/>
              </w:rPr>
              <w:t xml:space="preserve">представляет собой сварную конструкцию из труб и листа. </w:t>
            </w:r>
          </w:p>
          <w:p w:rsidR="00453E57" w:rsidRDefault="00453E57" w:rsidP="00B46BAE">
            <w:pPr>
              <w:snapToGrid w:val="0"/>
              <w:ind w:firstLine="34"/>
              <w:contextualSpacing/>
              <w:rPr>
                <w:sz w:val="20"/>
                <w:szCs w:val="20"/>
              </w:rPr>
            </w:pPr>
            <w:r>
              <w:rPr>
                <w:sz w:val="20"/>
                <w:szCs w:val="20"/>
              </w:rPr>
              <w:t xml:space="preserve">Основу </w:t>
            </w:r>
            <w:r w:rsidR="009E2401">
              <w:rPr>
                <w:sz w:val="20"/>
                <w:szCs w:val="20"/>
              </w:rPr>
              <w:t>рычагов</w:t>
            </w:r>
            <w:r>
              <w:rPr>
                <w:sz w:val="20"/>
                <w:szCs w:val="20"/>
              </w:rPr>
              <w:t xml:space="preserve">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w:t>
            </w:r>
            <w:r w:rsidR="00CB4650">
              <w:rPr>
                <w:sz w:val="20"/>
                <w:szCs w:val="20"/>
              </w:rPr>
              <w:t>139</w:t>
            </w:r>
            <w:r>
              <w:rPr>
                <w:sz w:val="20"/>
                <w:szCs w:val="20"/>
              </w:rPr>
              <w:t xml:space="preserve"> мм. В корпусе вырезано овальное отверстие габаритами не менее </w:t>
            </w:r>
            <w:r w:rsidR="00CB4650">
              <w:rPr>
                <w:sz w:val="20"/>
                <w:szCs w:val="20"/>
              </w:rPr>
              <w:t>72</w:t>
            </w:r>
            <w:r>
              <w:rPr>
                <w:sz w:val="20"/>
                <w:szCs w:val="20"/>
              </w:rPr>
              <w:t>х</w:t>
            </w:r>
            <w:r w:rsidR="00CB4650">
              <w:rPr>
                <w:sz w:val="20"/>
                <w:szCs w:val="20"/>
              </w:rPr>
              <w:t>57</w:t>
            </w:r>
            <w:r>
              <w:rPr>
                <w:sz w:val="20"/>
                <w:szCs w:val="20"/>
              </w:rPr>
              <w:t xml:space="preserve"> мм, которое расположено на расстоянии не менее </w:t>
            </w:r>
            <w:r w:rsidR="00CB4650">
              <w:rPr>
                <w:sz w:val="20"/>
                <w:szCs w:val="20"/>
              </w:rPr>
              <w:t>23</w:t>
            </w:r>
            <w:r>
              <w:rPr>
                <w:sz w:val="20"/>
                <w:szCs w:val="20"/>
              </w:rPr>
              <w:t xml:space="preserve"> мм от края трубы. Отверстие не сквозное. В этот корпус вставлена часть </w:t>
            </w:r>
            <w:r w:rsidR="009E2401">
              <w:rPr>
                <w:sz w:val="20"/>
                <w:szCs w:val="20"/>
              </w:rPr>
              <w:t>рычага</w:t>
            </w:r>
            <w:r>
              <w:rPr>
                <w:sz w:val="20"/>
                <w:szCs w:val="20"/>
              </w:rPr>
              <w:t xml:space="preserve"> тренажера из трубы диаметром не менее </w:t>
            </w:r>
            <w:r w:rsidR="00CB4650">
              <w:rPr>
                <w:sz w:val="20"/>
                <w:szCs w:val="20"/>
              </w:rPr>
              <w:t>57</w:t>
            </w:r>
            <w:r>
              <w:rPr>
                <w:sz w:val="20"/>
                <w:szCs w:val="20"/>
              </w:rPr>
              <w:t xml:space="preserve"> мм и толщиной стенки не менее 3 мм длиной не менее </w:t>
            </w:r>
            <w:r w:rsidR="007836E7">
              <w:rPr>
                <w:sz w:val="20"/>
                <w:szCs w:val="20"/>
              </w:rPr>
              <w:t>900</w:t>
            </w:r>
            <w:r>
              <w:rPr>
                <w:sz w:val="20"/>
                <w:szCs w:val="20"/>
              </w:rPr>
              <w:t xml:space="preserve"> мм, которая для приварки вставляется в отверстие Корпуса до упора. </w:t>
            </w:r>
            <w:r w:rsidR="00AD1FB6">
              <w:rPr>
                <w:sz w:val="20"/>
                <w:szCs w:val="20"/>
              </w:rPr>
              <w:t>Часть р</w:t>
            </w:r>
            <w:r w:rsidR="009E2401">
              <w:rPr>
                <w:sz w:val="20"/>
                <w:szCs w:val="20"/>
              </w:rPr>
              <w:t>ычага</w:t>
            </w:r>
            <w:r w:rsidR="00AD1FB6">
              <w:rPr>
                <w:sz w:val="20"/>
                <w:szCs w:val="20"/>
              </w:rPr>
              <w:t xml:space="preserve"> из трубы диаметром не менее </w:t>
            </w:r>
            <w:r w:rsidR="007836E7">
              <w:rPr>
                <w:sz w:val="20"/>
                <w:szCs w:val="20"/>
              </w:rPr>
              <w:t>57</w:t>
            </w:r>
            <w:r w:rsidR="00AD1FB6">
              <w:rPr>
                <w:sz w:val="20"/>
                <w:szCs w:val="20"/>
              </w:rPr>
              <w:t xml:space="preserve"> мм согнута под углом не менее </w:t>
            </w:r>
            <w:r w:rsidR="007836E7">
              <w:rPr>
                <w:sz w:val="20"/>
                <w:szCs w:val="20"/>
              </w:rPr>
              <w:t>145</w:t>
            </w:r>
            <w:r w:rsidR="00AD1FB6">
              <w:rPr>
                <w:sz w:val="20"/>
                <w:szCs w:val="20"/>
              </w:rPr>
              <w:t xml:space="preserve"> градусов, с прямыми участками не менее </w:t>
            </w:r>
            <w:r w:rsidR="007836E7">
              <w:rPr>
                <w:sz w:val="20"/>
                <w:szCs w:val="20"/>
              </w:rPr>
              <w:t>622</w:t>
            </w:r>
            <w:r w:rsidR="00AD1FB6">
              <w:rPr>
                <w:sz w:val="20"/>
                <w:szCs w:val="20"/>
              </w:rPr>
              <w:t xml:space="preserve"> мм и </w:t>
            </w:r>
            <w:r w:rsidR="007836E7">
              <w:rPr>
                <w:sz w:val="20"/>
                <w:szCs w:val="20"/>
              </w:rPr>
              <w:t>168</w:t>
            </w:r>
            <w:r w:rsidR="00AD1FB6">
              <w:rPr>
                <w:sz w:val="20"/>
                <w:szCs w:val="20"/>
              </w:rPr>
              <w:t xml:space="preserve"> мм. </w:t>
            </w:r>
            <w:r w:rsidR="009E2401">
              <w:rPr>
                <w:sz w:val="20"/>
                <w:szCs w:val="20"/>
              </w:rPr>
              <w:t xml:space="preserve">На участке прямом не менее </w:t>
            </w:r>
            <w:r w:rsidR="007836E7">
              <w:rPr>
                <w:sz w:val="20"/>
                <w:szCs w:val="20"/>
              </w:rPr>
              <w:t>168</w:t>
            </w:r>
            <w:r w:rsidR="009E2401">
              <w:rPr>
                <w:sz w:val="20"/>
                <w:szCs w:val="20"/>
              </w:rPr>
              <w:t xml:space="preserve"> мм выполнены сквозны</w:t>
            </w:r>
            <w:r w:rsidR="007836E7">
              <w:rPr>
                <w:sz w:val="20"/>
                <w:szCs w:val="20"/>
              </w:rPr>
              <w:t>е</w:t>
            </w:r>
            <w:r w:rsidR="009E2401">
              <w:rPr>
                <w:sz w:val="20"/>
                <w:szCs w:val="20"/>
              </w:rPr>
              <w:t xml:space="preserve"> отверстия диаметрами не менее </w:t>
            </w:r>
            <w:r w:rsidR="007836E7">
              <w:rPr>
                <w:sz w:val="20"/>
                <w:szCs w:val="20"/>
              </w:rPr>
              <w:t>22</w:t>
            </w:r>
            <w:r w:rsidR="009E2401">
              <w:rPr>
                <w:sz w:val="20"/>
                <w:szCs w:val="20"/>
              </w:rPr>
              <w:t xml:space="preserve"> мм на расстоянии </w:t>
            </w:r>
            <w:r w:rsidR="007836E7">
              <w:rPr>
                <w:sz w:val="20"/>
                <w:szCs w:val="20"/>
              </w:rPr>
              <w:t>42</w:t>
            </w:r>
            <w:r w:rsidR="009E2401">
              <w:rPr>
                <w:sz w:val="20"/>
                <w:szCs w:val="20"/>
              </w:rPr>
              <w:t xml:space="preserve"> мм от торца.</w:t>
            </w:r>
            <w:r>
              <w:rPr>
                <w:sz w:val="20"/>
                <w:szCs w:val="20"/>
              </w:rPr>
              <w:t xml:space="preserve"> </w:t>
            </w:r>
          </w:p>
          <w:p w:rsidR="00533F42" w:rsidRDefault="007836E7" w:rsidP="00572362">
            <w:pPr>
              <w:snapToGrid w:val="0"/>
              <w:contextualSpacing/>
              <w:rPr>
                <w:sz w:val="20"/>
                <w:szCs w:val="20"/>
              </w:rPr>
            </w:pPr>
            <w:r>
              <w:rPr>
                <w:sz w:val="20"/>
                <w:szCs w:val="20"/>
              </w:rPr>
              <w:t xml:space="preserve">На конце рукоятки установлена ручка подвижная. Ручка подвижная выполнена из трубы диаметром не менее 26 мм и толщиной стенки не менее 2,8 мм, которая согнута под углом 72 градуса. Прямые участки после гиба длиной не менее 80 мм и 108 мм. Радиус гиба не менее 50 мм. Данная труба приварена к втулке из трубы диаметром не менее 33,5 мм толщиной стенки не менее 2,8 мм и длиной не менее 57 мм. С помощью пластиковых втулок и крепежных изделий данная подвижная рукоятка соединена с основной. </w:t>
            </w:r>
            <w:r w:rsidR="00533F42">
              <w:rPr>
                <w:sz w:val="20"/>
                <w:szCs w:val="20"/>
              </w:rPr>
              <w:t xml:space="preserve"> </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5F4A31" w:rsidP="00411AE0">
            <w:pPr>
              <w:snapToGrid w:val="0"/>
              <w:jc w:val="center"/>
              <w:rPr>
                <w:sz w:val="20"/>
                <w:szCs w:val="20"/>
              </w:rPr>
            </w:pPr>
            <w:r>
              <w:rPr>
                <w:sz w:val="20"/>
                <w:szCs w:val="20"/>
              </w:rPr>
              <w:pict w14:anchorId="23BC417E">
                <v:shape id="_x0000_i1028" type="#_x0000_t75" style="width:90.75pt;height:62.25pt">
                  <v:imagedata r:id="rId8" o:title="механизм регулировки"/>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411AE0" w:rsidP="00411AE0">
            <w:pPr>
              <w:snapToGrid w:val="0"/>
              <w:ind w:firstLine="34"/>
              <w:contextualSpacing/>
              <w:rPr>
                <w:sz w:val="20"/>
                <w:szCs w:val="20"/>
              </w:rPr>
            </w:pPr>
            <w:r>
              <w:rPr>
                <w:sz w:val="20"/>
                <w:szCs w:val="20"/>
              </w:rPr>
              <w:t xml:space="preserve">Механизм регулировки нагрузки представляет собой корпусную конструкцию с винтом внутри и подвижными элементами. </w:t>
            </w:r>
          </w:p>
          <w:p w:rsidR="00411AE0" w:rsidRDefault="00411AE0" w:rsidP="00411AE0">
            <w:pPr>
              <w:snapToGrid w:val="0"/>
              <w:ind w:firstLine="34"/>
              <w:contextualSpacing/>
              <w:rPr>
                <w:sz w:val="20"/>
                <w:szCs w:val="20"/>
              </w:rPr>
            </w:pPr>
            <w:r>
              <w:rPr>
                <w:sz w:val="20"/>
                <w:szCs w:val="20"/>
              </w:rPr>
              <w:t xml:space="preserve">Ручка механизма представляет собой обрезиненный металлический лист толщиной не менее 6 мм, который облит резиновой смесью. В листе есть отверстия диаметром не менее 22 мм, для лучшего сцепления с резиной. Ручка в сборе имеет габариты не менее 102х102х16 мм, предусмотрены выемки радиусами не менее 26 мм для более удобного хвата. </w:t>
            </w:r>
          </w:p>
          <w:p w:rsidR="00411AE0" w:rsidRDefault="00411AE0" w:rsidP="00411AE0">
            <w:pPr>
              <w:snapToGrid w:val="0"/>
              <w:ind w:firstLine="34"/>
              <w:contextualSpacing/>
              <w:rPr>
                <w:sz w:val="20"/>
                <w:szCs w:val="20"/>
              </w:rPr>
            </w:pPr>
            <w:r>
              <w:rPr>
                <w:sz w:val="20"/>
                <w:szCs w:val="20"/>
              </w:rPr>
              <w:t xml:space="preserve">Ручка соединена с винтом регулировочным. Винт регулировочный выполнен из нержавеющей стали диаметром не менее 22 мм и длиной не менее 215 мм. На расстоянии 24 мм от края нарезана трапецивидная резьба характеристиками не менее </w:t>
            </w:r>
            <w:r>
              <w:rPr>
                <w:sz w:val="20"/>
                <w:szCs w:val="20"/>
                <w:lang w:val="en-US"/>
              </w:rPr>
              <w:t>Tr</w:t>
            </w:r>
            <w:r w:rsidRPr="00AB7846">
              <w:rPr>
                <w:sz w:val="20"/>
                <w:szCs w:val="20"/>
              </w:rPr>
              <w:t>22</w:t>
            </w:r>
            <w:r>
              <w:rPr>
                <w:sz w:val="20"/>
                <w:szCs w:val="20"/>
                <w:lang w:val="en-US"/>
              </w:rPr>
              <w:t>x</w:t>
            </w:r>
            <w:r>
              <w:rPr>
                <w:sz w:val="20"/>
                <w:szCs w:val="20"/>
              </w:rPr>
              <w:t xml:space="preserve">8, на длину не менее 147 мм, что позволяет перемещать корпус подвижный. Второй конец винта имеет резьбовую часть размером М8 на длину не менее 9 мм, которая соединяется с ручкой регулировочной. </w:t>
            </w:r>
          </w:p>
          <w:p w:rsidR="00411AE0" w:rsidRDefault="00411AE0" w:rsidP="00411AE0">
            <w:pPr>
              <w:snapToGrid w:val="0"/>
              <w:ind w:firstLine="34"/>
              <w:contextualSpacing/>
              <w:rPr>
                <w:sz w:val="20"/>
                <w:szCs w:val="20"/>
              </w:rPr>
            </w:pPr>
            <w:r>
              <w:rPr>
                <w:sz w:val="20"/>
                <w:szCs w:val="20"/>
              </w:rPr>
              <w:t xml:space="preserve">По винту передвигается корпус подвижный, выполненный из полиамида, который имеет габариты не менее 43х47х43 мм. В корпусе подвижном выполнено отверстие на всю глубину 47 мм с трапецидальной резьбой характеристиками не хуже </w:t>
            </w:r>
            <w:r>
              <w:rPr>
                <w:sz w:val="20"/>
                <w:szCs w:val="20"/>
                <w:lang w:val="en-US"/>
              </w:rPr>
              <w:t>Tr</w:t>
            </w:r>
            <w:r w:rsidRPr="00AB7846">
              <w:rPr>
                <w:sz w:val="20"/>
                <w:szCs w:val="20"/>
              </w:rPr>
              <w:t>22</w:t>
            </w:r>
            <w:r>
              <w:rPr>
                <w:sz w:val="20"/>
                <w:szCs w:val="20"/>
                <w:lang w:val="en-US"/>
              </w:rPr>
              <w:t>x</w:t>
            </w:r>
            <w:r>
              <w:rPr>
                <w:sz w:val="20"/>
                <w:szCs w:val="20"/>
              </w:rPr>
              <w:t xml:space="preserve">8. У корпуса подвижного имеется выступающая часть толщиной не менее 12 мм с двумя отверстиями диаметром не менее 6 мм, для соединения с тягой. </w:t>
            </w:r>
          </w:p>
          <w:p w:rsidR="00411AE0" w:rsidRDefault="00411AE0" w:rsidP="00411AE0">
            <w:pPr>
              <w:snapToGrid w:val="0"/>
              <w:ind w:firstLine="34"/>
              <w:contextualSpacing/>
              <w:rPr>
                <w:sz w:val="20"/>
                <w:szCs w:val="20"/>
              </w:rPr>
            </w:pPr>
            <w:r>
              <w:rPr>
                <w:sz w:val="20"/>
                <w:szCs w:val="20"/>
              </w:rPr>
              <w:t xml:space="preserve">Тяга представляет собой сварной элемент из деталей – тяга из листа металлического толщиной не менее 6 мм, габаритами не менее 281х16 мм, к которой приварены усиливающее ребро из листа металлического толщиной не менее 2,5 мм, фланец для соединения с корпусом подвижным, который выполнен из листа металлического толщиной не менее 4 мм и габаритами 43х13 мм, и двух гаек М8. </w:t>
            </w:r>
          </w:p>
          <w:p w:rsidR="00411AE0" w:rsidRDefault="00411AE0" w:rsidP="00411AE0">
            <w:pPr>
              <w:snapToGrid w:val="0"/>
              <w:ind w:firstLine="34"/>
              <w:contextualSpacing/>
              <w:rPr>
                <w:sz w:val="20"/>
                <w:szCs w:val="20"/>
              </w:rPr>
            </w:pPr>
            <w:r>
              <w:rPr>
                <w:sz w:val="20"/>
                <w:szCs w:val="20"/>
              </w:rPr>
              <w:t xml:space="preserve">Один конец винта регулировочного соединен с ручкой, второй конец соединен с втулкой, которая установлена в кронштейн. Втулка выполнена из полиамида, диаметр втулки не менее 33 мм, длина не менее 21 мм, во втулке выполнено сквозное отверстием диаметром не менее 13 мм. Втулка одета на винт и установлена в кронштейн, который выполнен из листа металлического толщиной не менее 2,5 мм, габаритами 43х40х14 мм, в кронштейне есть отверстие диаметром не менее 27 мм. </w:t>
            </w:r>
          </w:p>
          <w:p w:rsidR="00411AE0" w:rsidRPr="00AB7846" w:rsidRDefault="00411AE0" w:rsidP="00411AE0">
            <w:pPr>
              <w:snapToGrid w:val="0"/>
              <w:ind w:firstLine="34"/>
              <w:contextualSpacing/>
              <w:rPr>
                <w:sz w:val="20"/>
                <w:szCs w:val="20"/>
              </w:rPr>
            </w:pPr>
            <w:r>
              <w:rPr>
                <w:sz w:val="20"/>
                <w:szCs w:val="20"/>
              </w:rPr>
              <w:t xml:space="preserve">Весь механизм регулировочный скрыт в кожухе из деталей, которые выполнены из листа металлического толщиной не менее 1,5 мм. Для отслеживания перемещения корпуса подвижного к нему прикручен указатель из листа толщиной не менее 2,5мм, выступающий язычок которого расположен в пазу кожуха. </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8E3E5E" w:rsidP="00411AE0">
            <w:pPr>
              <w:snapToGrid w:val="0"/>
              <w:jc w:val="center"/>
              <w:rPr>
                <w:sz w:val="20"/>
                <w:szCs w:val="20"/>
              </w:rPr>
            </w:pPr>
            <w:r>
              <w:rPr>
                <w:noProof/>
                <w:sz w:val="20"/>
                <w:szCs w:val="20"/>
                <w:lang w:eastAsia="ru-RU"/>
              </w:rPr>
              <w:drawing>
                <wp:inline distT="0" distB="0" distL="0" distR="0">
                  <wp:extent cx="1148715" cy="11747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44.00.11 рычаг.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8715" cy="117475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D51392" w:rsidP="00411AE0">
            <w:pPr>
              <w:snapToGrid w:val="0"/>
              <w:ind w:firstLine="34"/>
              <w:contextualSpacing/>
              <w:rPr>
                <w:sz w:val="20"/>
                <w:szCs w:val="20"/>
              </w:rPr>
            </w:pPr>
            <w:r>
              <w:rPr>
                <w:sz w:val="20"/>
                <w:szCs w:val="20"/>
              </w:rPr>
              <w:t>Коромысло в сборе представляет собой конструкцию из разрезной профильной трубы и приваренных к ней осей</w:t>
            </w:r>
            <w:r w:rsidR="00411AE0">
              <w:rPr>
                <w:sz w:val="20"/>
                <w:szCs w:val="20"/>
              </w:rPr>
              <w:t>. Коромысло в сборе имеет габариты не менее 2</w:t>
            </w:r>
            <w:r w:rsidR="007836E7">
              <w:rPr>
                <w:sz w:val="20"/>
                <w:szCs w:val="20"/>
              </w:rPr>
              <w:t>51</w:t>
            </w:r>
            <w:r w:rsidR="00411AE0">
              <w:rPr>
                <w:sz w:val="20"/>
                <w:szCs w:val="20"/>
              </w:rPr>
              <w:t xml:space="preserve">х174х87 мм. </w:t>
            </w:r>
          </w:p>
          <w:p w:rsidR="00411AE0" w:rsidRDefault="00D51392" w:rsidP="00411AE0">
            <w:pPr>
              <w:snapToGrid w:val="0"/>
              <w:ind w:firstLine="34"/>
              <w:contextualSpacing/>
              <w:rPr>
                <w:sz w:val="20"/>
                <w:szCs w:val="20"/>
              </w:rPr>
            </w:pPr>
            <w:r>
              <w:rPr>
                <w:sz w:val="20"/>
                <w:szCs w:val="20"/>
              </w:rPr>
              <w:t>Профильная труба с размерами не менее 60х40 мм с толщиной стенки не менее 2 мм выполнена длиной не менее 251 мм.</w:t>
            </w:r>
            <w:r w:rsidR="00411AE0">
              <w:rPr>
                <w:sz w:val="20"/>
                <w:szCs w:val="20"/>
              </w:rPr>
              <w:t xml:space="preserve"> На полках выполнены по 4 отверстия, 3 диаметром не менее 28 мм и одно диаметром не менее 34 мм</w:t>
            </w:r>
            <w:r w:rsidR="007836E7">
              <w:rPr>
                <w:sz w:val="20"/>
                <w:szCs w:val="20"/>
              </w:rPr>
              <w:t>, которое расположено по оси на краю полки и представляет собой паз</w:t>
            </w:r>
            <w:r w:rsidR="00411AE0">
              <w:rPr>
                <w:sz w:val="20"/>
                <w:szCs w:val="20"/>
              </w:rPr>
              <w:t xml:space="preserve">. </w:t>
            </w:r>
          </w:p>
          <w:p w:rsidR="00411AE0" w:rsidRDefault="00411AE0" w:rsidP="00411AE0">
            <w:pPr>
              <w:snapToGrid w:val="0"/>
              <w:ind w:firstLine="34"/>
              <w:contextualSpacing/>
              <w:rPr>
                <w:sz w:val="20"/>
                <w:szCs w:val="20"/>
              </w:rPr>
            </w:pPr>
            <w:r>
              <w:rPr>
                <w:sz w:val="20"/>
                <w:szCs w:val="20"/>
              </w:rPr>
              <w:t>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w:t>
            </w:r>
            <w:r w:rsidR="001F1B19">
              <w:rPr>
                <w:sz w:val="20"/>
                <w:szCs w:val="20"/>
              </w:rPr>
              <w:t>2</w:t>
            </w:r>
            <w:r>
              <w:rPr>
                <w:sz w:val="20"/>
                <w:szCs w:val="20"/>
              </w:rPr>
              <w:t>,</w:t>
            </w:r>
            <w:r w:rsidR="001F1B19">
              <w:rPr>
                <w:sz w:val="20"/>
                <w:szCs w:val="20"/>
              </w:rPr>
              <w:t>8</w:t>
            </w:r>
            <w:r>
              <w:rPr>
                <w:sz w:val="20"/>
                <w:szCs w:val="20"/>
              </w:rPr>
              <w:t xml:space="preserve"> мм, длина оси </w:t>
            </w:r>
            <w:r w:rsidR="001F1B19">
              <w:rPr>
                <w:sz w:val="20"/>
                <w:szCs w:val="20"/>
              </w:rPr>
              <w:t>89</w:t>
            </w:r>
            <w:r>
              <w:rPr>
                <w:sz w:val="20"/>
                <w:szCs w:val="20"/>
              </w:rPr>
              <w:t xml:space="preserve"> мм. </w:t>
            </w:r>
          </w:p>
          <w:p w:rsidR="00411AE0" w:rsidRDefault="00411AE0" w:rsidP="00411AE0">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411AE0" w:rsidRDefault="00D51392" w:rsidP="00411AE0">
            <w:pPr>
              <w:snapToGrid w:val="0"/>
              <w:ind w:firstLine="34"/>
              <w:contextualSpacing/>
              <w:rPr>
                <w:sz w:val="20"/>
                <w:szCs w:val="20"/>
              </w:rPr>
            </w:pPr>
            <w:r>
              <w:rPr>
                <w:sz w:val="20"/>
                <w:szCs w:val="20"/>
              </w:rPr>
              <w:t>Центральная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5F4A31" w:rsidP="00411AE0">
            <w:pPr>
              <w:snapToGrid w:val="0"/>
              <w:jc w:val="center"/>
              <w:rPr>
                <w:sz w:val="20"/>
                <w:szCs w:val="20"/>
              </w:rPr>
            </w:pPr>
            <w:r>
              <w:rPr>
                <w:sz w:val="20"/>
                <w:szCs w:val="20"/>
              </w:rPr>
              <w:pict w14:anchorId="59327871">
                <v:shape id="_x0000_i1029" type="#_x0000_t75" style="width:89.25pt;height:65.25pt">
                  <v:imagedata r:id="rId10" o:title="коромысло 2"/>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411AE0" w:rsidP="00411AE0">
            <w:pPr>
              <w:snapToGrid w:val="0"/>
              <w:ind w:firstLine="34"/>
              <w:contextualSpacing/>
              <w:rPr>
                <w:sz w:val="20"/>
                <w:szCs w:val="20"/>
              </w:rPr>
            </w:pPr>
            <w:r>
              <w:rPr>
                <w:sz w:val="20"/>
                <w:szCs w:val="20"/>
              </w:rPr>
              <w:t xml:space="preserve">Коромысло 2 в сборе представляет собой конструкцию из самого коромысла, приваренных к нему осей, и присоединенной заклепками щеки. Коромысло в сборе имеет габариты не менее 905х185х119 мм. </w:t>
            </w:r>
          </w:p>
          <w:p w:rsidR="00411AE0" w:rsidRDefault="00411AE0" w:rsidP="00411AE0">
            <w:pPr>
              <w:snapToGrid w:val="0"/>
              <w:ind w:firstLine="34"/>
              <w:contextualSpacing/>
              <w:rPr>
                <w:sz w:val="20"/>
                <w:szCs w:val="20"/>
              </w:rPr>
            </w:pPr>
            <w:r>
              <w:rPr>
                <w:sz w:val="20"/>
                <w:szCs w:val="20"/>
              </w:rPr>
              <w:t>Коромысло представляет собой деталь из листового металла толщиной не менее 3 мм, который согнут в виде П-образного профиля с подогнутыми бортами. Размеры коромысла не менее 49х49х905 мм. У отогнутых полок борта имеют загибы внутрь профиля на расстояние не менее 12 мм под углом не менее 70 градусов, длина таких загибов с одного торца не менее 670 мм. На полках коромысла имеются отверстия диаметрами не менее 34 мм. Со стороны, где нет отверстий диаметрами 34 мм коромысло имеет отгиб с отверстием не менее 27 мм диаметром.</w:t>
            </w:r>
          </w:p>
          <w:p w:rsidR="00411AE0" w:rsidRDefault="00411AE0" w:rsidP="00411AE0">
            <w:pPr>
              <w:snapToGrid w:val="0"/>
              <w:ind w:firstLine="34"/>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33,5 мм. </w:t>
            </w:r>
          </w:p>
          <w:p w:rsidR="00411AE0" w:rsidRDefault="00411AE0" w:rsidP="00411AE0">
            <w:pPr>
              <w:snapToGrid w:val="0"/>
              <w:ind w:firstLine="34"/>
              <w:contextualSpacing/>
              <w:rPr>
                <w:sz w:val="20"/>
                <w:szCs w:val="20"/>
              </w:rPr>
            </w:pPr>
            <w:r>
              <w:rPr>
                <w:sz w:val="20"/>
                <w:szCs w:val="20"/>
              </w:rPr>
              <w:t>В данном шатуне приварены две оси длинами не менее 115 и 185 мм соответственно. Оси расположены на расстоянии межосевом не менее 330 мм.</w:t>
            </w:r>
          </w:p>
          <w:p w:rsidR="00411AE0" w:rsidRDefault="00411AE0" w:rsidP="00411AE0">
            <w:pPr>
              <w:snapToGrid w:val="0"/>
              <w:ind w:firstLine="34"/>
              <w:contextualSpacing/>
              <w:rPr>
                <w:sz w:val="20"/>
                <w:szCs w:val="20"/>
              </w:rPr>
            </w:pPr>
            <w:r>
              <w:rPr>
                <w:sz w:val="20"/>
                <w:szCs w:val="20"/>
              </w:rPr>
              <w:t xml:space="preserve">Щека представляет собой деталь из листа металлического толщиной не менее 1,5 мм, габариты щеки не менее 291х94 мм. Щека крепится заклепками к коромыслу с двух сторон , рядом с внутренней осью. </w:t>
            </w:r>
          </w:p>
        </w:tc>
      </w:tr>
      <w:tr w:rsidR="00D51392" w:rsidTr="000F54DF">
        <w:trPr>
          <w:trHeight w:val="131"/>
        </w:trPr>
        <w:tc>
          <w:tcPr>
            <w:tcW w:w="541" w:type="dxa"/>
            <w:vMerge/>
            <w:tcBorders>
              <w:left w:val="single" w:sz="4" w:space="0" w:color="000000"/>
            </w:tcBorders>
            <w:shd w:val="clear" w:color="auto" w:fill="auto"/>
          </w:tcPr>
          <w:p w:rsidR="00D51392" w:rsidRDefault="00D51392" w:rsidP="00D5139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51392" w:rsidRDefault="00D51392" w:rsidP="00D51392">
            <w:pPr>
              <w:snapToGrid w:val="0"/>
              <w:jc w:val="center"/>
              <w:rPr>
                <w:sz w:val="20"/>
                <w:szCs w:val="20"/>
              </w:rPr>
            </w:pPr>
            <w:r>
              <w:rPr>
                <w:noProof/>
                <w:sz w:val="20"/>
                <w:szCs w:val="20"/>
                <w:lang w:eastAsia="ru-RU"/>
              </w:rPr>
              <w:drawing>
                <wp:inline distT="0" distB="0" distL="0" distR="0" wp14:anchorId="17B01915" wp14:editId="59BF09E7">
                  <wp:extent cx="1148715" cy="7473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7.35.00.23 ползун.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8715" cy="74739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51392" w:rsidRDefault="00D51392" w:rsidP="00D51392">
            <w:pPr>
              <w:snapToGrid w:val="0"/>
              <w:ind w:firstLine="34"/>
              <w:contextualSpacing/>
              <w:rPr>
                <w:sz w:val="20"/>
                <w:szCs w:val="20"/>
              </w:rPr>
            </w:pPr>
            <w:r>
              <w:rPr>
                <w:sz w:val="20"/>
                <w:szCs w:val="20"/>
              </w:rPr>
              <w:t>Ползун представляет собой конструкцию сварную из швеллера, трубы и оси, габариты не менее 182х115х110 мм.</w:t>
            </w:r>
          </w:p>
          <w:p w:rsidR="00D51392" w:rsidRDefault="00D51392" w:rsidP="00D51392">
            <w:pPr>
              <w:snapToGrid w:val="0"/>
              <w:ind w:firstLine="34"/>
              <w:contextualSpacing/>
              <w:rPr>
                <w:sz w:val="20"/>
                <w:szCs w:val="20"/>
              </w:rPr>
            </w:pPr>
            <w:r>
              <w:rPr>
                <w:sz w:val="20"/>
                <w:szCs w:val="20"/>
              </w:rPr>
              <w:t xml:space="preserve">Деталь труба выполнена из трубы профильной размерами не менее 60х60 мм с толщиной стенки не менее 2 мм. Длина отрезка трубы не менее 125 мм. В трубе имеются отверстия на боковых гранях. </w:t>
            </w:r>
          </w:p>
          <w:p w:rsidR="00D51392" w:rsidRDefault="00D51392" w:rsidP="00D51392">
            <w:pPr>
              <w:snapToGrid w:val="0"/>
              <w:ind w:firstLine="34"/>
              <w:contextualSpacing/>
              <w:rPr>
                <w:sz w:val="20"/>
                <w:szCs w:val="20"/>
              </w:rPr>
            </w:pPr>
            <w:r>
              <w:rPr>
                <w:sz w:val="20"/>
                <w:szCs w:val="20"/>
              </w:rPr>
              <w:t xml:space="preserve"> Швеллер выполнен из листового металла толщиной не менее 4 мм, представляет собой П-образный профиль габаритами не менее 155х38х50 мм. На отогнутых полках с одной стороны имеется отверстие диаметром не менее 34 мм. </w:t>
            </w:r>
          </w:p>
          <w:p w:rsidR="00D51392" w:rsidRDefault="00D51392" w:rsidP="00D51392">
            <w:pPr>
              <w:snapToGrid w:val="0"/>
              <w:ind w:firstLine="34"/>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D51392" w:rsidRDefault="00D51392" w:rsidP="00D51392">
            <w:pPr>
              <w:snapToGrid w:val="0"/>
              <w:ind w:firstLine="34"/>
              <w:contextualSpacing/>
              <w:rPr>
                <w:sz w:val="20"/>
                <w:szCs w:val="20"/>
              </w:rPr>
            </w:pPr>
            <w:r>
              <w:rPr>
                <w:sz w:val="20"/>
                <w:szCs w:val="20"/>
              </w:rPr>
              <w:t>В данном ползуне приварена ось длиной не менее 115 мм.</w:t>
            </w:r>
          </w:p>
          <w:p w:rsidR="00D51392" w:rsidRDefault="00D51392" w:rsidP="00D51392">
            <w:pPr>
              <w:snapToGrid w:val="0"/>
              <w:ind w:firstLine="34"/>
              <w:contextualSpacing/>
              <w:rPr>
                <w:sz w:val="20"/>
                <w:szCs w:val="20"/>
              </w:rPr>
            </w:pPr>
            <w:r>
              <w:rPr>
                <w:sz w:val="20"/>
                <w:szCs w:val="20"/>
              </w:rPr>
              <w:t>В ползуне в сборе в трубу с двух сторон вставлены две заглушки пластиковые центрирующие.</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5F4A31" w:rsidP="00411AE0">
            <w:pPr>
              <w:snapToGrid w:val="0"/>
              <w:jc w:val="center"/>
              <w:rPr>
                <w:sz w:val="20"/>
                <w:szCs w:val="20"/>
              </w:rPr>
            </w:pPr>
            <w:r>
              <w:rPr>
                <w:sz w:val="20"/>
                <w:szCs w:val="20"/>
              </w:rPr>
              <w:pict w14:anchorId="3E934DBC">
                <v:shape id="_x0000_i1030" type="#_x0000_t75" style="width:90pt;height:63pt">
                  <v:imagedata r:id="rId12"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411AE0" w:rsidP="00411AE0">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380х185х70 мм. </w:t>
            </w:r>
          </w:p>
          <w:p w:rsidR="00411AE0" w:rsidRDefault="00411AE0" w:rsidP="00411AE0">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380х47х70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411AE0" w:rsidRDefault="00411AE0" w:rsidP="00411AE0">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w:t>
            </w:r>
            <w:r w:rsidR="00D51392">
              <w:rPr>
                <w:sz w:val="20"/>
                <w:szCs w:val="20"/>
              </w:rPr>
              <w:t>ее 23 мм до диаметра не менее 32,8</w:t>
            </w:r>
            <w:r>
              <w:rPr>
                <w:sz w:val="20"/>
                <w:szCs w:val="20"/>
              </w:rPr>
              <w:t xml:space="preserve"> мм. </w:t>
            </w:r>
          </w:p>
          <w:p w:rsidR="00411AE0" w:rsidRDefault="00411AE0" w:rsidP="00411AE0">
            <w:pPr>
              <w:snapToGrid w:val="0"/>
              <w:ind w:firstLine="34"/>
              <w:contextualSpacing/>
              <w:rPr>
                <w:sz w:val="20"/>
                <w:szCs w:val="20"/>
              </w:rPr>
            </w:pPr>
            <w:r>
              <w:rPr>
                <w:sz w:val="20"/>
                <w:szCs w:val="20"/>
              </w:rPr>
              <w:t xml:space="preserve">В данном шатуне приварены две оси длинами не менее 115 и 185 мм </w:t>
            </w:r>
            <w:r>
              <w:rPr>
                <w:sz w:val="20"/>
                <w:szCs w:val="20"/>
              </w:rPr>
              <w:lastRenderedPageBreak/>
              <w:t xml:space="preserve">соответственно. Оси расположены на расстоянии межосевом не менее 330 мм. </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5F4A31" w:rsidP="00411AE0">
            <w:pPr>
              <w:snapToGrid w:val="0"/>
              <w:jc w:val="center"/>
              <w:rPr>
                <w:sz w:val="20"/>
                <w:szCs w:val="20"/>
              </w:rPr>
            </w:pPr>
            <w:r>
              <w:rPr>
                <w:sz w:val="20"/>
                <w:szCs w:val="20"/>
              </w:rPr>
              <w:pict>
                <v:shape id="_x0000_i1031" type="#_x0000_t75" style="width:35.25pt;height:68.25pt">
                  <v:imagedata r:id="rId13"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411AE0" w:rsidP="00411AE0">
            <w:pPr>
              <w:snapToGrid w:val="0"/>
              <w:ind w:firstLine="34"/>
              <w:contextualSpacing/>
              <w:rPr>
                <w:sz w:val="20"/>
                <w:szCs w:val="20"/>
              </w:rPr>
            </w:pPr>
            <w:r>
              <w:rPr>
                <w:sz w:val="20"/>
                <w:szCs w:val="20"/>
              </w:rPr>
              <w:t>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w:t>
            </w:r>
            <w:r w:rsidR="00D51392">
              <w:rPr>
                <w:sz w:val="20"/>
                <w:szCs w:val="20"/>
              </w:rPr>
              <w:t>6</w:t>
            </w:r>
            <w:r>
              <w:rPr>
                <w:sz w:val="20"/>
                <w:szCs w:val="20"/>
              </w:rPr>
              <w:t xml:space="preserve"> мм. </w:t>
            </w:r>
          </w:p>
          <w:p w:rsidR="00411AE0" w:rsidRDefault="00411AE0" w:rsidP="00D51392">
            <w:pPr>
              <w:snapToGrid w:val="0"/>
              <w:ind w:firstLine="34"/>
              <w:contextualSpacing/>
              <w:rPr>
                <w:sz w:val="20"/>
                <w:szCs w:val="20"/>
              </w:rPr>
            </w:pPr>
            <w:r>
              <w:rPr>
                <w:sz w:val="20"/>
                <w:szCs w:val="20"/>
              </w:rPr>
              <w:t>Подшипник скольжения выполнен из полиамида стеклонаполненного, диаметр подшипника по наружней шляпке – 62 мм. Посадочное отверстие под</w:t>
            </w:r>
            <w:r w:rsidR="00D51392">
              <w:rPr>
                <w:sz w:val="20"/>
                <w:szCs w:val="20"/>
              </w:rPr>
              <w:t xml:space="preserve"> ось имеет диаметр не менее 33</w:t>
            </w:r>
            <w:r>
              <w:rPr>
                <w:sz w:val="20"/>
                <w:szCs w:val="20"/>
              </w:rPr>
              <w:t xml:space="preserve"> мм, глубина отверстия не менее 22 мм. Посадочный размер диаметра подшипника – не менее 4</w:t>
            </w:r>
            <w:r w:rsidR="00D51392">
              <w:rPr>
                <w:sz w:val="20"/>
                <w:szCs w:val="20"/>
              </w:rPr>
              <w:t>6</w:t>
            </w:r>
            <w:r>
              <w:rPr>
                <w:sz w:val="20"/>
                <w:szCs w:val="20"/>
              </w:rPr>
              <w:t xml:space="preserve"> мм, данной поверхностью он вставляется в отверстия и упирается шляпкой в стенку щеки.</w:t>
            </w:r>
          </w:p>
        </w:tc>
      </w:tr>
      <w:tr w:rsidR="00411AE0" w:rsidTr="000F54DF">
        <w:trPr>
          <w:trHeight w:val="131"/>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11AE0" w:rsidRDefault="001465DE" w:rsidP="00411AE0">
            <w:pPr>
              <w:snapToGrid w:val="0"/>
              <w:jc w:val="center"/>
              <w:rPr>
                <w:sz w:val="20"/>
                <w:szCs w:val="20"/>
              </w:rPr>
            </w:pPr>
            <w:r>
              <w:rPr>
                <w:noProof/>
                <w:sz w:val="20"/>
                <w:szCs w:val="20"/>
                <w:lang w:eastAsia="ru-RU"/>
              </w:rPr>
              <w:drawing>
                <wp:inline distT="0" distB="0" distL="0" distR="0">
                  <wp:extent cx="1148715" cy="9366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 207.44.00.003 тяга.em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48715" cy="93662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411AE0" w:rsidP="001465DE">
            <w:pPr>
              <w:snapToGrid w:val="0"/>
              <w:ind w:firstLine="34"/>
              <w:contextualSpacing/>
              <w:rPr>
                <w:sz w:val="20"/>
                <w:szCs w:val="20"/>
              </w:rPr>
            </w:pPr>
            <w:r>
              <w:rPr>
                <w:sz w:val="20"/>
                <w:szCs w:val="20"/>
              </w:rPr>
              <w:t xml:space="preserve">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w:t>
            </w:r>
            <w:r w:rsidR="007836E7">
              <w:rPr>
                <w:sz w:val="20"/>
                <w:szCs w:val="20"/>
              </w:rPr>
              <w:t>68</w:t>
            </w:r>
            <w:r w:rsidR="001465DE">
              <w:rPr>
                <w:sz w:val="20"/>
                <w:szCs w:val="20"/>
              </w:rPr>
              <w:t>х44</w:t>
            </w:r>
            <w:r>
              <w:rPr>
                <w:sz w:val="20"/>
                <w:szCs w:val="20"/>
              </w:rPr>
              <w:t>х</w:t>
            </w:r>
            <w:r w:rsidR="007836E7">
              <w:rPr>
                <w:sz w:val="20"/>
                <w:szCs w:val="20"/>
              </w:rPr>
              <w:t>2</w:t>
            </w:r>
            <w:r w:rsidR="00D51392">
              <w:rPr>
                <w:sz w:val="20"/>
                <w:szCs w:val="20"/>
              </w:rPr>
              <w:t>7</w:t>
            </w:r>
            <w:r w:rsidR="007836E7">
              <w:rPr>
                <w:sz w:val="20"/>
                <w:szCs w:val="20"/>
              </w:rPr>
              <w:t>5</w:t>
            </w:r>
            <w:r w:rsidR="001465DE">
              <w:rPr>
                <w:sz w:val="20"/>
                <w:szCs w:val="20"/>
              </w:rPr>
              <w:t xml:space="preserve"> мм</w:t>
            </w:r>
            <w:r>
              <w:rPr>
                <w:sz w:val="20"/>
                <w:szCs w:val="20"/>
              </w:rPr>
              <w:t xml:space="preserve">. На полках тяги имеются 12 отверстий диаметром 6,3 мм, по 6 отверстий на одной полке, располагаются с двух сторон тяги. </w:t>
            </w:r>
          </w:p>
        </w:tc>
      </w:tr>
      <w:tr w:rsidR="00411AE0" w:rsidTr="00E0361C">
        <w:trPr>
          <w:trHeight w:val="64"/>
        </w:trPr>
        <w:tc>
          <w:tcPr>
            <w:tcW w:w="541" w:type="dxa"/>
            <w:vMerge/>
            <w:tcBorders>
              <w:left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11AE0" w:rsidRPr="00E650F3" w:rsidRDefault="00411AE0" w:rsidP="00411AE0">
            <w:pPr>
              <w:snapToGrid w:val="0"/>
              <w:ind w:left="57" w:right="57" w:firstLine="57"/>
              <w:jc w:val="center"/>
              <w:rPr>
                <w:sz w:val="20"/>
                <w:szCs w:val="20"/>
              </w:rPr>
            </w:pPr>
            <w:r>
              <w:rPr>
                <w:sz w:val="20"/>
                <w:szCs w:val="20"/>
              </w:rPr>
              <w:t>Болт анкерный</w:t>
            </w:r>
          </w:p>
        </w:tc>
      </w:tr>
      <w:tr w:rsidR="00411AE0" w:rsidTr="00D20853">
        <w:trPr>
          <w:trHeight w:val="64"/>
        </w:trPr>
        <w:tc>
          <w:tcPr>
            <w:tcW w:w="541" w:type="dxa"/>
            <w:vMerge/>
            <w:tcBorders>
              <w:left w:val="single" w:sz="4" w:space="0" w:color="000000"/>
              <w:bottom w:val="single" w:sz="4" w:space="0" w:color="000000"/>
            </w:tcBorders>
            <w:shd w:val="clear" w:color="auto" w:fill="auto"/>
          </w:tcPr>
          <w:p w:rsidR="00411AE0" w:rsidRDefault="00411AE0" w:rsidP="00411AE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11AE0" w:rsidRPr="00034632" w:rsidRDefault="005F4A31" w:rsidP="00411AE0">
            <w:pPr>
              <w:jc w:val="center"/>
              <w:rPr>
                <w:sz w:val="20"/>
                <w:szCs w:val="20"/>
              </w:rPr>
            </w:pPr>
            <w:r>
              <w:rPr>
                <w:sz w:val="20"/>
                <w:szCs w:val="20"/>
              </w:rPr>
              <w:pict>
                <v:shape id="_x0000_i1032" type="#_x0000_t75" style="width:90pt;height:27pt">
                  <v:imagedata r:id="rId15"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11AE0" w:rsidRDefault="00411AE0" w:rsidP="00411AE0">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A78CD"/>
    <w:rsid w:val="000B3D05"/>
    <w:rsid w:val="000C5D58"/>
    <w:rsid w:val="000D57F3"/>
    <w:rsid w:val="000F54DF"/>
    <w:rsid w:val="00115A5E"/>
    <w:rsid w:val="001465DE"/>
    <w:rsid w:val="0015433D"/>
    <w:rsid w:val="001F1B19"/>
    <w:rsid w:val="0022291E"/>
    <w:rsid w:val="00233DF6"/>
    <w:rsid w:val="00263FBD"/>
    <w:rsid w:val="0029008D"/>
    <w:rsid w:val="0029086B"/>
    <w:rsid w:val="002A2CE4"/>
    <w:rsid w:val="002C65FE"/>
    <w:rsid w:val="003158C7"/>
    <w:rsid w:val="003613B9"/>
    <w:rsid w:val="00373FBB"/>
    <w:rsid w:val="00404A3F"/>
    <w:rsid w:val="00406E80"/>
    <w:rsid w:val="00411AE0"/>
    <w:rsid w:val="004532C3"/>
    <w:rsid w:val="00453E57"/>
    <w:rsid w:val="0047549D"/>
    <w:rsid w:val="00483763"/>
    <w:rsid w:val="004B1653"/>
    <w:rsid w:val="004B6E8A"/>
    <w:rsid w:val="004D4FC1"/>
    <w:rsid w:val="00504BB1"/>
    <w:rsid w:val="005142F2"/>
    <w:rsid w:val="00533F42"/>
    <w:rsid w:val="005414C5"/>
    <w:rsid w:val="00542235"/>
    <w:rsid w:val="0056426A"/>
    <w:rsid w:val="00572362"/>
    <w:rsid w:val="0057707D"/>
    <w:rsid w:val="00592895"/>
    <w:rsid w:val="00593597"/>
    <w:rsid w:val="0059667A"/>
    <w:rsid w:val="005F4A31"/>
    <w:rsid w:val="00645D5B"/>
    <w:rsid w:val="00653E56"/>
    <w:rsid w:val="00691488"/>
    <w:rsid w:val="006C1041"/>
    <w:rsid w:val="0072280F"/>
    <w:rsid w:val="00735B94"/>
    <w:rsid w:val="00762284"/>
    <w:rsid w:val="00782137"/>
    <w:rsid w:val="007836E7"/>
    <w:rsid w:val="00784F6E"/>
    <w:rsid w:val="007948E7"/>
    <w:rsid w:val="007B4915"/>
    <w:rsid w:val="007B706D"/>
    <w:rsid w:val="007D1CAE"/>
    <w:rsid w:val="007D7E7C"/>
    <w:rsid w:val="007F2B62"/>
    <w:rsid w:val="00814F75"/>
    <w:rsid w:val="00815CEF"/>
    <w:rsid w:val="008509A5"/>
    <w:rsid w:val="0085438D"/>
    <w:rsid w:val="008574C2"/>
    <w:rsid w:val="008755AE"/>
    <w:rsid w:val="008D2DE9"/>
    <w:rsid w:val="008E36D6"/>
    <w:rsid w:val="008E3E5E"/>
    <w:rsid w:val="00944C47"/>
    <w:rsid w:val="00945024"/>
    <w:rsid w:val="00946DCA"/>
    <w:rsid w:val="009B518F"/>
    <w:rsid w:val="009B7749"/>
    <w:rsid w:val="009D73CD"/>
    <w:rsid w:val="009E2401"/>
    <w:rsid w:val="00A6493F"/>
    <w:rsid w:val="00A826B0"/>
    <w:rsid w:val="00A95E85"/>
    <w:rsid w:val="00AB7846"/>
    <w:rsid w:val="00AC67BC"/>
    <w:rsid w:val="00AD1FB6"/>
    <w:rsid w:val="00AD3355"/>
    <w:rsid w:val="00B1618B"/>
    <w:rsid w:val="00B3118E"/>
    <w:rsid w:val="00B320B8"/>
    <w:rsid w:val="00B46BAE"/>
    <w:rsid w:val="00B60488"/>
    <w:rsid w:val="00B80CE8"/>
    <w:rsid w:val="00BA5B3C"/>
    <w:rsid w:val="00BD4AE6"/>
    <w:rsid w:val="00BE0CC3"/>
    <w:rsid w:val="00C27A18"/>
    <w:rsid w:val="00C5310C"/>
    <w:rsid w:val="00C653DB"/>
    <w:rsid w:val="00CA41CF"/>
    <w:rsid w:val="00CB4650"/>
    <w:rsid w:val="00CB58D5"/>
    <w:rsid w:val="00CD5911"/>
    <w:rsid w:val="00CE6A0B"/>
    <w:rsid w:val="00CF6C49"/>
    <w:rsid w:val="00D37ED4"/>
    <w:rsid w:val="00D4186D"/>
    <w:rsid w:val="00D51392"/>
    <w:rsid w:val="00D5687A"/>
    <w:rsid w:val="00D85D43"/>
    <w:rsid w:val="00DD2C86"/>
    <w:rsid w:val="00DE52A8"/>
    <w:rsid w:val="00E27017"/>
    <w:rsid w:val="00E6319A"/>
    <w:rsid w:val="00E650F3"/>
    <w:rsid w:val="00E94843"/>
    <w:rsid w:val="00E955C6"/>
    <w:rsid w:val="00EA4216"/>
    <w:rsid w:val="00EC4A4C"/>
    <w:rsid w:val="00EE2FA5"/>
    <w:rsid w:val="00EF7ECF"/>
    <w:rsid w:val="00F12392"/>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emf"/><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1236</TotalTime>
  <Pages>5</Pages>
  <Words>2422</Words>
  <Characters>13811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63</cp:revision>
  <dcterms:created xsi:type="dcterms:W3CDTF">2018-11-17T04:30:00Z</dcterms:created>
  <dcterms:modified xsi:type="dcterms:W3CDTF">2021-09-03T08:09:00Z</dcterms:modified>
</cp:coreProperties>
</file>