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A826B0">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3D6729" w:rsidP="00BD3657">
            <w:pPr>
              <w:rPr>
                <w:sz w:val="20"/>
                <w:szCs w:val="20"/>
              </w:rPr>
            </w:pPr>
            <w:r>
              <w:rPr>
                <w:sz w:val="20"/>
                <w:szCs w:val="20"/>
              </w:rPr>
              <w:t>Песочница</w:t>
            </w:r>
          </w:p>
          <w:p w:rsidR="00A826B0" w:rsidRDefault="00A826B0" w:rsidP="00BD3657">
            <w:pPr>
              <w:rPr>
                <w:sz w:val="20"/>
                <w:szCs w:val="20"/>
              </w:rPr>
            </w:pPr>
            <w:r>
              <w:rPr>
                <w:sz w:val="20"/>
                <w:szCs w:val="20"/>
              </w:rPr>
              <w:t>Примерный эскиз</w:t>
            </w:r>
          </w:p>
          <w:p w:rsidR="00A826B0" w:rsidRDefault="00F12C3F" w:rsidP="00A826B0">
            <w:pPr>
              <w:rPr>
                <w:sz w:val="20"/>
                <w:szCs w:val="20"/>
              </w:rPr>
            </w:pPr>
            <w:r>
              <w:rPr>
                <w:b/>
                <w:bCs/>
                <w:noProof/>
                <w:color w:val="7030A0"/>
                <w:lang w:eastAsia="ru-RU"/>
              </w:rPr>
              <w:drawing>
                <wp:inline distT="0" distB="0" distL="0" distR="0">
                  <wp:extent cx="1033954" cy="448574"/>
                  <wp:effectExtent l="0" t="0" r="0" b="8890"/>
                  <wp:docPr id="2" name="Рисунок 2" descr="R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109"/>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56471" cy="458343"/>
                          </a:xfrm>
                          <a:prstGeom prst="rect">
                            <a:avLst/>
                          </a:prstGeom>
                          <a:noFill/>
                          <a:ln>
                            <a:noFill/>
                          </a:ln>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2C3F" w:rsidRPr="00F12C3F" w:rsidRDefault="00F12C3F" w:rsidP="00F12C3F">
            <w:pPr>
              <w:rPr>
                <w:sz w:val="20"/>
                <w:szCs w:val="20"/>
              </w:rPr>
            </w:pPr>
            <w:r w:rsidRPr="00F12C3F">
              <w:rPr>
                <w:sz w:val="20"/>
                <w:szCs w:val="20"/>
              </w:rPr>
              <w:t xml:space="preserve">Песочница предназначена для размещения в детских дошкольных учреждениях, на территориях парков, дворовых территориях и мест общественного отдыха с целью организации досуга и гармоничного развития детей в возрасте до 7 лет. Может эксплуатироваться во всех климатических зонах. </w:t>
            </w:r>
          </w:p>
          <w:p w:rsidR="00F12C3F" w:rsidRPr="00F12C3F" w:rsidRDefault="00F12C3F" w:rsidP="00F12C3F">
            <w:pPr>
              <w:rPr>
                <w:sz w:val="20"/>
                <w:szCs w:val="20"/>
              </w:rPr>
            </w:pPr>
            <w:r w:rsidRPr="00F12C3F">
              <w:rPr>
                <w:sz w:val="20"/>
                <w:szCs w:val="20"/>
              </w:rPr>
              <w:t>Изделие соответствует требованиям современного дизайна, отвечает требованиям безопасности пользователя, заложенным в Европейских нормах и ГОСТах РФ. Производится в соответствии со стандартом ISO 9001-2015. Все применяемые материалы имеют гигиенические сертификаты и разрешены к применению при изготовлении продукции для детей.</w:t>
            </w:r>
            <w:bookmarkStart w:id="0" w:name="_GoBack"/>
            <w:bookmarkEnd w:id="0"/>
          </w:p>
          <w:p w:rsidR="00F12C3F" w:rsidRPr="00F12C3F" w:rsidRDefault="00F12C3F" w:rsidP="00F12C3F">
            <w:pPr>
              <w:rPr>
                <w:sz w:val="20"/>
                <w:szCs w:val="20"/>
              </w:rPr>
            </w:pPr>
            <w:r w:rsidRPr="00F12C3F">
              <w:rPr>
                <w:sz w:val="20"/>
                <w:szCs w:val="20"/>
              </w:rPr>
              <w:t>Изделия сопровождаются паспортом, включающим информацию о предназначении, комплектации, указания по сборке, монтажные схемы, правила безопасной эксплуатации, рекомендации по обслуживанию.</w:t>
            </w:r>
          </w:p>
          <w:p w:rsidR="00F12C3F" w:rsidRPr="00F12C3F" w:rsidRDefault="00F12C3F" w:rsidP="00F12C3F">
            <w:pPr>
              <w:rPr>
                <w:sz w:val="20"/>
                <w:szCs w:val="20"/>
              </w:rPr>
            </w:pPr>
            <w:r w:rsidRPr="00F12C3F">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F12C3F" w:rsidRPr="00F12C3F" w:rsidRDefault="00F12C3F" w:rsidP="00F12C3F">
            <w:pPr>
              <w:rPr>
                <w:sz w:val="20"/>
                <w:szCs w:val="20"/>
              </w:rPr>
            </w:pPr>
            <w:r w:rsidRPr="00F12C3F">
              <w:rPr>
                <w:sz w:val="20"/>
                <w:szCs w:val="20"/>
              </w:rPr>
              <w:t xml:space="preserve">Детали из фанеры окрашены краской «НОРДИКА» на основе акрилата и покрыты лаком «ТЕКНОКОАТ». Покрытие создает сильную износостойкую поверхность. </w:t>
            </w:r>
          </w:p>
          <w:p w:rsidR="00F12C3F" w:rsidRPr="00F12C3F" w:rsidRDefault="00F12C3F" w:rsidP="00F12C3F">
            <w:pPr>
              <w:rPr>
                <w:sz w:val="20"/>
                <w:szCs w:val="20"/>
              </w:rPr>
            </w:pPr>
            <w:r w:rsidRPr="00F12C3F">
              <w:rPr>
                <w:sz w:val="20"/>
                <w:szCs w:val="20"/>
              </w:rPr>
              <w:t>Выступающие крепежные элементы закрыты антивандальными декоративными заглушками из полиэтилена.</w:t>
            </w:r>
          </w:p>
          <w:p w:rsidR="00F12C3F" w:rsidRPr="00F12C3F" w:rsidRDefault="00F12C3F" w:rsidP="00F12C3F">
            <w:pPr>
              <w:rPr>
                <w:sz w:val="20"/>
                <w:szCs w:val="20"/>
              </w:rPr>
            </w:pPr>
            <w:r w:rsidRPr="00F12C3F">
              <w:rPr>
                <w:sz w:val="20"/>
                <w:szCs w:val="20"/>
              </w:rPr>
              <w:t>Все крепежные элементы должны быть оцинкованы.</w:t>
            </w:r>
          </w:p>
          <w:p w:rsidR="00445378" w:rsidRDefault="00F12C3F" w:rsidP="00F12C3F">
            <w:r w:rsidRPr="00F12C3F">
              <w:rPr>
                <w:sz w:val="20"/>
                <w:szCs w:val="20"/>
              </w:rPr>
              <w:t>Монтаж должен производиться путем бетонирования стоек на глубину не менее 250 мм.</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r w:rsidR="00DA5522">
              <w:rPr>
                <w:sz w:val="20"/>
                <w:szCs w:val="20"/>
              </w:rPr>
              <w:t xml:space="preserve"> (с закрытыми крышками)</w:t>
            </w:r>
          </w:p>
        </w:tc>
      </w:tr>
      <w:tr w:rsidR="00501E49" w:rsidTr="0009427A">
        <w:trPr>
          <w:trHeight w:val="272"/>
        </w:trPr>
        <w:tc>
          <w:tcPr>
            <w:tcW w:w="541" w:type="dxa"/>
            <w:vMerge/>
            <w:tcBorders>
              <w:top w:val="single" w:sz="4" w:space="0" w:color="000000"/>
              <w:left w:val="single" w:sz="4" w:space="0" w:color="000000"/>
              <w:bottom w:val="single" w:sz="4" w:space="0" w:color="000000"/>
            </w:tcBorders>
            <w:shd w:val="clear" w:color="auto" w:fill="auto"/>
          </w:tcPr>
          <w:p w:rsidR="00501E49" w:rsidRDefault="00501E49"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1E49" w:rsidRDefault="00501E49" w:rsidP="00501E49">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501E49" w:rsidRDefault="00501E49"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01E49" w:rsidRPr="00501E49" w:rsidRDefault="00501E49" w:rsidP="00501E49">
            <w:pPr>
              <w:snapToGrid w:val="0"/>
              <w:ind w:firstLine="142"/>
              <w:rPr>
                <w:bCs/>
                <w:sz w:val="20"/>
                <w:szCs w:val="20"/>
              </w:rPr>
            </w:pPr>
            <w:r w:rsidRPr="00501E49">
              <w:rPr>
                <w:bCs/>
                <w:sz w:val="20"/>
                <w:szCs w:val="20"/>
              </w:rPr>
              <w:t xml:space="preserve">Высота (мм) </w:t>
            </w:r>
            <w:r w:rsidR="00DA5522">
              <w:rPr>
                <w:bCs/>
                <w:sz w:val="20"/>
                <w:szCs w:val="20"/>
              </w:rPr>
              <w:t>±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1E49" w:rsidRPr="00501E49" w:rsidRDefault="00F12C3F" w:rsidP="00BF2B00">
            <w:pPr>
              <w:snapToGrid w:val="0"/>
              <w:contextualSpacing/>
              <w:jc w:val="center"/>
              <w:rPr>
                <w:bCs/>
                <w:sz w:val="20"/>
                <w:szCs w:val="20"/>
              </w:rPr>
            </w:pPr>
            <w:r>
              <w:rPr>
                <w:bCs/>
                <w:sz w:val="20"/>
                <w:szCs w:val="20"/>
              </w:rPr>
              <w:t>215</w:t>
            </w:r>
          </w:p>
        </w:tc>
      </w:tr>
      <w:tr w:rsidR="00501E49"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501E49" w:rsidRDefault="00501E49"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1E49" w:rsidRDefault="00501E49" w:rsidP="00501E49">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501E49" w:rsidRDefault="00501E49"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01E49" w:rsidRPr="00501E49" w:rsidRDefault="00501E49" w:rsidP="00DA5522">
            <w:pPr>
              <w:snapToGrid w:val="0"/>
              <w:ind w:firstLine="142"/>
              <w:rPr>
                <w:bCs/>
                <w:sz w:val="20"/>
                <w:szCs w:val="20"/>
              </w:rPr>
            </w:pPr>
            <w:r w:rsidRPr="00501E49">
              <w:rPr>
                <w:bCs/>
                <w:sz w:val="20"/>
                <w:szCs w:val="20"/>
              </w:rPr>
              <w:t>Длина (мм)</w:t>
            </w:r>
            <w:r w:rsidR="00DA5522">
              <w:rPr>
                <w:bCs/>
                <w:sz w:val="20"/>
                <w:szCs w:val="20"/>
              </w:rPr>
              <w:t xml:space="preserve"> ±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01E49" w:rsidRPr="00501E49" w:rsidRDefault="00DA5522" w:rsidP="00BF2B00">
            <w:pPr>
              <w:snapToGrid w:val="0"/>
              <w:contextualSpacing/>
              <w:jc w:val="center"/>
              <w:rPr>
                <w:bCs/>
                <w:sz w:val="20"/>
                <w:szCs w:val="20"/>
              </w:rPr>
            </w:pPr>
            <w:r>
              <w:rPr>
                <w:bCs/>
                <w:sz w:val="20"/>
                <w:szCs w:val="20"/>
              </w:rPr>
              <w:t>1500</w:t>
            </w:r>
          </w:p>
        </w:tc>
      </w:tr>
      <w:tr w:rsidR="00501E49"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501E49" w:rsidRDefault="00501E49"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1E49" w:rsidRDefault="00501E49" w:rsidP="00501E49">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501E49" w:rsidRDefault="00501E49"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01E49" w:rsidRPr="00501E49" w:rsidRDefault="00501E49" w:rsidP="00501E49">
            <w:pPr>
              <w:snapToGrid w:val="0"/>
              <w:ind w:firstLine="142"/>
              <w:rPr>
                <w:bCs/>
                <w:sz w:val="20"/>
                <w:szCs w:val="20"/>
              </w:rPr>
            </w:pPr>
            <w:r w:rsidRPr="00501E49">
              <w:rPr>
                <w:bCs/>
                <w:sz w:val="20"/>
                <w:szCs w:val="20"/>
              </w:rPr>
              <w:t>Ширина (мм)</w:t>
            </w:r>
            <w:r w:rsidR="00DA5522">
              <w:rPr>
                <w:bCs/>
                <w:sz w:val="20"/>
                <w:szCs w:val="20"/>
              </w:rPr>
              <w:t xml:space="preserve"> ±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01E49" w:rsidRPr="00501E49" w:rsidRDefault="00DA5522" w:rsidP="00BF27C7">
            <w:pPr>
              <w:snapToGrid w:val="0"/>
              <w:contextualSpacing/>
              <w:jc w:val="center"/>
              <w:rPr>
                <w:bCs/>
                <w:sz w:val="20"/>
                <w:szCs w:val="20"/>
              </w:rPr>
            </w:pPr>
            <w:r>
              <w:rPr>
                <w:bCs/>
                <w:sz w:val="20"/>
                <w:szCs w:val="20"/>
              </w:rPr>
              <w:t>1500</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F12C3F"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F12C3F" w:rsidRDefault="00F12C3F" w:rsidP="00F12C3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12C3F" w:rsidRDefault="00F12C3F" w:rsidP="00F12C3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12C3F" w:rsidRDefault="00F12C3F" w:rsidP="00F12C3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2C3F" w:rsidRPr="00F12C3F" w:rsidRDefault="00F12C3F" w:rsidP="00F12C3F">
            <w:pPr>
              <w:rPr>
                <w:sz w:val="20"/>
                <w:szCs w:val="20"/>
              </w:rPr>
            </w:pPr>
            <w:r w:rsidRPr="00F12C3F">
              <w:rPr>
                <w:sz w:val="20"/>
                <w:szCs w:val="20"/>
              </w:rPr>
              <w:t>Стойка угловая,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2C3F" w:rsidRPr="00F12C3F" w:rsidRDefault="00F12C3F" w:rsidP="00F12C3F">
            <w:pPr>
              <w:jc w:val="center"/>
              <w:rPr>
                <w:sz w:val="20"/>
                <w:szCs w:val="20"/>
              </w:rPr>
            </w:pPr>
            <w:r w:rsidRPr="00F12C3F">
              <w:rPr>
                <w:sz w:val="20"/>
                <w:szCs w:val="20"/>
              </w:rPr>
              <w:t>4</w:t>
            </w:r>
          </w:p>
        </w:tc>
      </w:tr>
      <w:tr w:rsidR="00F12C3F"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F12C3F" w:rsidRDefault="00F12C3F" w:rsidP="00F12C3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12C3F" w:rsidRDefault="00F12C3F" w:rsidP="00F12C3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12C3F" w:rsidRDefault="00F12C3F" w:rsidP="00F12C3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2C3F" w:rsidRPr="00F12C3F" w:rsidRDefault="00F12C3F" w:rsidP="00F12C3F">
            <w:pPr>
              <w:rPr>
                <w:sz w:val="20"/>
                <w:szCs w:val="20"/>
              </w:rPr>
            </w:pPr>
            <w:r w:rsidRPr="00F12C3F">
              <w:rPr>
                <w:sz w:val="20"/>
                <w:szCs w:val="20"/>
              </w:rPr>
              <w:t>Стойка средняя,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2C3F" w:rsidRPr="00F12C3F" w:rsidRDefault="00F12C3F" w:rsidP="00F12C3F">
            <w:pPr>
              <w:jc w:val="center"/>
              <w:rPr>
                <w:sz w:val="20"/>
                <w:szCs w:val="20"/>
              </w:rPr>
            </w:pPr>
            <w:r w:rsidRPr="00F12C3F">
              <w:rPr>
                <w:sz w:val="20"/>
                <w:szCs w:val="20"/>
              </w:rPr>
              <w:t>4</w:t>
            </w:r>
          </w:p>
        </w:tc>
      </w:tr>
      <w:tr w:rsidR="00F12C3F"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F12C3F" w:rsidRDefault="00F12C3F" w:rsidP="00F12C3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12C3F" w:rsidRDefault="00F12C3F" w:rsidP="00F12C3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12C3F" w:rsidRDefault="00F12C3F" w:rsidP="00F12C3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2C3F" w:rsidRPr="00F12C3F" w:rsidRDefault="00F12C3F" w:rsidP="00F12C3F">
            <w:pPr>
              <w:rPr>
                <w:sz w:val="20"/>
                <w:szCs w:val="20"/>
              </w:rPr>
            </w:pPr>
            <w:r w:rsidRPr="00F12C3F">
              <w:rPr>
                <w:sz w:val="20"/>
                <w:szCs w:val="20"/>
              </w:rPr>
              <w:t>Доска,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2C3F" w:rsidRPr="00F12C3F" w:rsidRDefault="00F12C3F" w:rsidP="00F12C3F">
            <w:pPr>
              <w:jc w:val="center"/>
              <w:rPr>
                <w:sz w:val="20"/>
                <w:szCs w:val="20"/>
              </w:rPr>
            </w:pPr>
            <w:r w:rsidRPr="00F12C3F">
              <w:rPr>
                <w:sz w:val="20"/>
                <w:szCs w:val="20"/>
              </w:rPr>
              <w:t>4</w:t>
            </w:r>
          </w:p>
        </w:tc>
      </w:tr>
      <w:tr w:rsidR="00F12C3F"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F12C3F" w:rsidRDefault="00F12C3F" w:rsidP="00F12C3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12C3F" w:rsidRDefault="00F12C3F" w:rsidP="00F12C3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12C3F" w:rsidRDefault="00F12C3F" w:rsidP="00F12C3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2C3F" w:rsidRPr="00F12C3F" w:rsidRDefault="00F12C3F" w:rsidP="00F12C3F">
            <w:pPr>
              <w:rPr>
                <w:sz w:val="20"/>
                <w:szCs w:val="20"/>
              </w:rPr>
            </w:pPr>
            <w:r w:rsidRPr="00F12C3F">
              <w:rPr>
                <w:sz w:val="20"/>
                <w:szCs w:val="20"/>
              </w:rPr>
              <w:t>Планка,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2C3F" w:rsidRPr="00F12C3F" w:rsidRDefault="00F12C3F" w:rsidP="00F12C3F">
            <w:pPr>
              <w:jc w:val="center"/>
              <w:rPr>
                <w:sz w:val="20"/>
                <w:szCs w:val="20"/>
              </w:rPr>
            </w:pPr>
            <w:r w:rsidRPr="00F12C3F">
              <w:rPr>
                <w:sz w:val="20"/>
                <w:szCs w:val="20"/>
              </w:rPr>
              <w:t>4</w:t>
            </w:r>
          </w:p>
        </w:tc>
      </w:tr>
      <w:tr w:rsidR="00F12C3F"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F12C3F" w:rsidRDefault="00F12C3F" w:rsidP="00F12C3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12C3F" w:rsidRDefault="00F12C3F" w:rsidP="00F12C3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12C3F" w:rsidRDefault="00F12C3F" w:rsidP="00F12C3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2C3F" w:rsidRPr="00F12C3F" w:rsidRDefault="00F12C3F" w:rsidP="00F12C3F">
            <w:pPr>
              <w:rPr>
                <w:sz w:val="20"/>
                <w:szCs w:val="20"/>
              </w:rPr>
            </w:pPr>
            <w:r w:rsidRPr="00F12C3F">
              <w:rPr>
                <w:sz w:val="20"/>
                <w:szCs w:val="20"/>
              </w:rPr>
              <w:t>Стенка</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2C3F" w:rsidRPr="00F12C3F" w:rsidRDefault="00F12C3F" w:rsidP="00F12C3F">
            <w:pPr>
              <w:jc w:val="center"/>
              <w:rPr>
                <w:sz w:val="20"/>
                <w:szCs w:val="20"/>
              </w:rPr>
            </w:pPr>
            <w:r w:rsidRPr="00F12C3F">
              <w:rPr>
                <w:sz w:val="20"/>
                <w:szCs w:val="20"/>
              </w:rPr>
              <w:t>4</w:t>
            </w:r>
          </w:p>
        </w:tc>
      </w:tr>
      <w:tr w:rsidR="00A826B0"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3D6729" w:rsidRDefault="003D6729" w:rsidP="00BD3657">
            <w:pPr>
              <w:jc w:val="center"/>
              <w:rPr>
                <w:sz w:val="20"/>
                <w:szCs w:val="20"/>
              </w:rPr>
            </w:pPr>
            <w:r w:rsidRPr="003D6729">
              <w:rPr>
                <w:sz w:val="20"/>
                <w:szCs w:val="20"/>
              </w:rPr>
              <w:t>Песочница</w:t>
            </w:r>
          </w:p>
        </w:tc>
      </w:tr>
      <w:tr w:rsidR="00A826B0"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2386A" w:rsidRPr="00DA5522" w:rsidRDefault="00F12C3F" w:rsidP="003D6729">
            <w:pPr>
              <w:rPr>
                <w:color w:val="FF0000"/>
                <w:sz w:val="20"/>
                <w:szCs w:val="20"/>
              </w:rPr>
            </w:pPr>
            <w:r w:rsidRPr="00F12C3F">
              <w:rPr>
                <w:sz w:val="20"/>
                <w:szCs w:val="20"/>
              </w:rPr>
              <w:t>В углах песочницы должны находиться стойки угловые со стороной угла не более 46 мм, изготовленные из листовой стали толщиной не менее 2 мм длиной 398 мм Нижний торец стойки образуется подгибом. К угловым стойкам должны крепиться посредством резьбовых соединений стенки размерами 1445*200мм с отогнутым верхним фланцем шириной не менее 50 мм, изготовленные из листовой стали толщиной не менее 1,5 мм. Для жесткости посередине стенок должны быть закреплены средние стойки, изготовленные из стального листа толщиной не менее 2 мм с отогнутым и приваренным ребром жесткости. Средняя стойка должна иметь отверстие на отогнутом фланце для крепления доски и два отверстия на средней части для крепления к стенке. Сверху к стенкам должны крепиться доски, изготовленные из фанеры ФСФ толщиной не менее 15 мм с высокой водо- и износостойкостью. Длины досок должны быть не менее 1500 мм, по углам досок – скосы под углом 45 градусов. Ширина досок должна быть не менее 100 мм. Для жесткости между доской и стенкой в углах песочницы должны быть установлены трапециевидные планки (140х40 мм) толщиной 2,5 мм, стягивающие элементы в углу песочницы.</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115A5E"/>
    <w:rsid w:val="0022386A"/>
    <w:rsid w:val="00381B6B"/>
    <w:rsid w:val="003D6729"/>
    <w:rsid w:val="00445378"/>
    <w:rsid w:val="00501E49"/>
    <w:rsid w:val="005450FC"/>
    <w:rsid w:val="006C1041"/>
    <w:rsid w:val="00776FE0"/>
    <w:rsid w:val="009B7749"/>
    <w:rsid w:val="00A826B0"/>
    <w:rsid w:val="00B60488"/>
    <w:rsid w:val="00BD4AE6"/>
    <w:rsid w:val="00BE0CC3"/>
    <w:rsid w:val="00BF27C7"/>
    <w:rsid w:val="00BF2B00"/>
    <w:rsid w:val="00D12CE1"/>
    <w:rsid w:val="00D4186D"/>
    <w:rsid w:val="00D45F2A"/>
    <w:rsid w:val="00DA5522"/>
    <w:rsid w:val="00DF46B6"/>
    <w:rsid w:val="00F12C3F"/>
    <w:rsid w:val="00FA1968"/>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E156C9-791B-4020-AE57-B3A27AC60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2386A"/>
    <w:rPr>
      <w:rFonts w:ascii="Tahoma" w:hAnsi="Tahoma" w:cs="Tahoma"/>
      <w:sz w:val="16"/>
      <w:szCs w:val="16"/>
    </w:rPr>
  </w:style>
  <w:style w:type="character" w:customStyle="1" w:styleId="a4">
    <w:name w:val="Текст выноски Знак"/>
    <w:basedOn w:val="a0"/>
    <w:link w:val="a3"/>
    <w:uiPriority w:val="99"/>
    <w:semiHidden/>
    <w:rsid w:val="0022386A"/>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1198194">
      <w:bodyDiv w:val="1"/>
      <w:marLeft w:val="0"/>
      <w:marRight w:val="0"/>
      <w:marTop w:val="0"/>
      <w:marBottom w:val="0"/>
      <w:divBdr>
        <w:top w:val="none" w:sz="0" w:space="0" w:color="auto"/>
        <w:left w:val="none" w:sz="0" w:space="0" w:color="auto"/>
        <w:bottom w:val="none" w:sz="0" w:space="0" w:color="auto"/>
        <w:right w:val="none" w:sz="0" w:space="0" w:color="auto"/>
      </w:divBdr>
    </w:div>
    <w:div w:id="2143453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430</Words>
  <Characters>2453</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7</cp:revision>
  <dcterms:created xsi:type="dcterms:W3CDTF">2020-02-11T13:57:00Z</dcterms:created>
  <dcterms:modified xsi:type="dcterms:W3CDTF">2021-02-05T07:21:00Z</dcterms:modified>
</cp:coreProperties>
</file>