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38502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385020" w:rsidP="00A826B0">
            <w:pPr>
              <w:rPr>
                <w:sz w:val="20"/>
                <w:szCs w:val="20"/>
              </w:rPr>
            </w:pPr>
            <w:r>
              <w:rPr>
                <w:noProof/>
                <w:lang w:eastAsia="ru-RU"/>
              </w:rPr>
              <w:drawing>
                <wp:inline distT="0" distB="0" distL="0" distR="0" wp14:anchorId="77A50022" wp14:editId="5FC3C8EC">
                  <wp:extent cx="791004" cy="791004"/>
                  <wp:effectExtent l="0" t="0" r="9525" b="9525"/>
                  <wp:docPr id="707"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Рисунок 706"/>
                          <pic:cNvPicPr>
                            <a:picLocks noChangeAspect="1"/>
                          </pic:cNvPicPr>
                        </pic:nvPicPr>
                        <pic:blipFill>
                          <a:blip r:embed="rId4"/>
                          <a:stretch>
                            <a:fillRect/>
                          </a:stretch>
                        </pic:blipFill>
                        <pic:spPr>
                          <a:xfrm>
                            <a:off x="0" y="0"/>
                            <a:ext cx="791004" cy="791004"/>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Монтаж производится путем бетонирования стоек, грунтозацепов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385020" w:rsidP="00214CBA">
            <w:pPr>
              <w:jc w:val="center"/>
            </w:pPr>
            <w:r>
              <w:rPr>
                <w:bCs/>
                <w:sz w:val="20"/>
                <w:szCs w:val="20"/>
              </w:rPr>
              <w:t>1139</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385020">
            <w:pPr>
              <w:jc w:val="center"/>
              <w:rPr>
                <w:lang w:val="en-US"/>
              </w:rPr>
            </w:pPr>
            <w:r>
              <w:rPr>
                <w:bCs/>
                <w:color w:val="000000"/>
                <w:sz w:val="20"/>
                <w:szCs w:val="20"/>
              </w:rPr>
              <w:t>84</w:t>
            </w:r>
            <w:r w:rsidR="00385020">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 xml:space="preserve">Качалка должна быть предназначена для использования </w:t>
            </w:r>
            <w:r w:rsidR="00385020">
              <w:rPr>
                <w:bCs/>
                <w:sz w:val="20"/>
                <w:szCs w:val="20"/>
              </w:rPr>
              <w:t>двумя детьми</w:t>
            </w:r>
            <w:r w:rsidRPr="00D4186D">
              <w:rPr>
                <w:bCs/>
                <w:sz w:val="20"/>
                <w:szCs w:val="20"/>
              </w:rPr>
              <w:t>.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935746">
              <w:rPr>
                <w:bCs/>
                <w:sz w:val="20"/>
                <w:szCs w:val="20"/>
              </w:rPr>
              <w:t>птицы</w:t>
            </w:r>
            <w:bookmarkStart w:id="0" w:name="_GoBack"/>
            <w:bookmarkEnd w:id="0"/>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w:t>
            </w:r>
            <w:r w:rsidR="00385020">
              <w:rPr>
                <w:bCs/>
                <w:sz w:val="20"/>
                <w:szCs w:val="20"/>
              </w:rPr>
              <w:t>500</w:t>
            </w:r>
            <w:r w:rsidRPr="00D4186D">
              <w:rPr>
                <w:bCs/>
                <w:sz w:val="20"/>
                <w:szCs w:val="20"/>
              </w:rPr>
              <w:t xml:space="preserve">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колпачковые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385020"/>
    <w:rsid w:val="00546E68"/>
    <w:rsid w:val="00605D5E"/>
    <w:rsid w:val="00935746"/>
    <w:rsid w:val="00A826B0"/>
    <w:rsid w:val="00B60488"/>
    <w:rsid w:val="00CB529F"/>
    <w:rsid w:val="00D4186D"/>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13</cp:revision>
  <dcterms:created xsi:type="dcterms:W3CDTF">2018-11-15T10:58:00Z</dcterms:created>
  <dcterms:modified xsi:type="dcterms:W3CDTF">2020-01-28T11:02:00Z</dcterms:modified>
</cp:coreProperties>
</file>