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59667A">
              <w:rPr>
                <w:sz w:val="20"/>
                <w:szCs w:val="20"/>
              </w:rPr>
              <w:t>Тяга сверху</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777A3A" w:rsidP="00A826B0">
            <w:pPr>
              <w:rPr>
                <w:sz w:val="20"/>
                <w:szCs w:val="20"/>
              </w:rPr>
            </w:pPr>
            <w:r>
              <w:rPr>
                <w:rFonts w:ascii="Arial" w:hAnsi="Arial" w:cs="Arial"/>
                <w:b/>
                <w:noProof/>
                <w:sz w:val="28"/>
                <w:szCs w:val="28"/>
                <w:lang w:eastAsia="ru-RU"/>
              </w:rPr>
              <w:drawing>
                <wp:inline distT="0" distB="0" distL="0" distR="0" wp14:anchorId="791C0DD8" wp14:editId="444C0AA2">
                  <wp:extent cx="1160386" cy="167772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66820" cy="1687028"/>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777A3A">
            <w:pPr>
              <w:snapToGrid w:val="0"/>
              <w:ind w:firstLine="34"/>
              <w:contextualSpacing/>
              <w:jc w:val="center"/>
              <w:rPr>
                <w:sz w:val="20"/>
                <w:szCs w:val="20"/>
              </w:rPr>
            </w:pPr>
            <w:r>
              <w:rPr>
                <w:sz w:val="20"/>
                <w:szCs w:val="20"/>
              </w:rPr>
              <w:t>1</w:t>
            </w:r>
            <w:r w:rsidR="00777A3A">
              <w:rPr>
                <w:sz w:val="20"/>
                <w:szCs w:val="20"/>
              </w:rPr>
              <w:t>037</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77A3A" w:rsidP="00B0706B">
            <w:pPr>
              <w:snapToGrid w:val="0"/>
              <w:ind w:firstLine="34"/>
              <w:contextualSpacing/>
              <w:jc w:val="center"/>
              <w:rPr>
                <w:sz w:val="20"/>
                <w:szCs w:val="20"/>
              </w:rPr>
            </w:pPr>
            <w:r>
              <w:rPr>
                <w:sz w:val="20"/>
                <w:szCs w:val="20"/>
              </w:rPr>
              <w:t>88</w:t>
            </w:r>
            <w:r w:rsidR="00B0706B">
              <w:rPr>
                <w:sz w:val="20"/>
                <w:szCs w:val="20"/>
              </w:rPr>
              <w:t>7</w:t>
            </w:r>
            <w:bookmarkStart w:id="0" w:name="_GoBack"/>
            <w:bookmarkEnd w:id="0"/>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777A3A">
            <w:pPr>
              <w:snapToGrid w:val="0"/>
              <w:ind w:firstLine="34"/>
              <w:contextualSpacing/>
              <w:jc w:val="center"/>
              <w:rPr>
                <w:sz w:val="20"/>
                <w:szCs w:val="20"/>
              </w:rPr>
            </w:pPr>
            <w:r>
              <w:rPr>
                <w:sz w:val="20"/>
                <w:szCs w:val="20"/>
              </w:rPr>
              <w:t>1</w:t>
            </w:r>
            <w:r w:rsidR="00777A3A">
              <w:rPr>
                <w:sz w:val="20"/>
                <w:szCs w:val="20"/>
              </w:rPr>
              <w:t>423</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346590">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Рукоять,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B0706B" w:rsidP="000F54DF">
            <w:pPr>
              <w:snapToGri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80.75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BE23B4">
              <w:rPr>
                <w:sz w:val="20"/>
                <w:szCs w:val="20"/>
              </w:rPr>
              <w:t>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125</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lastRenderedPageBreak/>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согнутого П-образного профиля, в котором выполнено отверстие диаметром 53,5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Pr="00BE23B4" w:rsidRDefault="00735B94" w:rsidP="00735B94">
            <w:pPr>
              <w:snapToGrid w:val="0"/>
              <w:contextualSpacing/>
              <w:rPr>
                <w:sz w:val="20"/>
                <w:szCs w:val="20"/>
              </w:rPr>
            </w:pPr>
            <w:r>
              <w:rPr>
                <w:sz w:val="20"/>
                <w:szCs w:val="20"/>
              </w:rPr>
              <w:t xml:space="preserve">Подшипник скольжения выполнен из полиамида </w:t>
            </w:r>
            <w:proofErr w:type="spellStart"/>
            <w:r>
              <w:rPr>
                <w:sz w:val="20"/>
                <w:szCs w:val="20"/>
              </w:rPr>
              <w:t>стеклонаполненного</w:t>
            </w:r>
            <w:proofErr w:type="spellEnd"/>
            <w:r>
              <w:rPr>
                <w:sz w:val="20"/>
                <w:szCs w:val="20"/>
              </w:rPr>
              <w:t xml:space="preserve">, диаметр подшипника по </w:t>
            </w:r>
            <w:proofErr w:type="spellStart"/>
            <w:r>
              <w:rPr>
                <w:sz w:val="20"/>
                <w:szCs w:val="20"/>
              </w:rPr>
              <w:t>наружней</w:t>
            </w:r>
            <w:proofErr w:type="spellEnd"/>
            <w:r>
              <w:rPr>
                <w:sz w:val="20"/>
                <w:szCs w:val="20"/>
              </w:rPr>
              <w:t xml:space="preserve">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боков</w:t>
            </w:r>
            <w:r w:rsidR="009748E4">
              <w:rPr>
                <w:sz w:val="20"/>
                <w:szCs w:val="20"/>
              </w:rPr>
              <w:t>ины, либо стенки, либо вставки.</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B0706B" w:rsidP="000F54DF">
            <w:pPr>
              <w:snapToGrid w:val="0"/>
              <w:jc w:val="center"/>
              <w:rPr>
                <w:noProof/>
                <w:sz w:val="20"/>
                <w:szCs w:val="20"/>
                <w:lang w:eastAsia="ru-RU"/>
              </w:rPr>
            </w:pPr>
            <w:r>
              <w:rPr>
                <w:noProof/>
                <w:sz w:val="20"/>
                <w:szCs w:val="20"/>
                <w:lang w:eastAsia="ru-RU"/>
              </w:rPr>
              <w:pict>
                <v:shape id="_x0000_i1026" type="#_x0000_t75" style="width:90pt;height:134.25pt">
                  <v:imagedata r:id="rId6" o:title="сиденье"/>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5B94" w:rsidRDefault="00735B94" w:rsidP="00A6493F">
            <w:pPr>
              <w:snapToGrid w:val="0"/>
              <w:ind w:firstLine="34"/>
              <w:contextualSpacing/>
              <w:rPr>
                <w:sz w:val="20"/>
                <w:szCs w:val="20"/>
              </w:rPr>
            </w:pPr>
            <w:r>
              <w:rPr>
                <w:sz w:val="20"/>
                <w:szCs w:val="20"/>
              </w:rPr>
              <w:t>Сиденье тренажера в сборе представля</w:t>
            </w:r>
            <w:r w:rsidR="00C653DB">
              <w:rPr>
                <w:sz w:val="20"/>
                <w:szCs w:val="20"/>
              </w:rPr>
              <w:t>ет собой корпусную конструкцию из листового металла, с присоединенными к ней пластиковыми сиденьями.</w:t>
            </w:r>
          </w:p>
          <w:p w:rsidR="00C653DB" w:rsidRDefault="00C653DB" w:rsidP="00A6493F">
            <w:pPr>
              <w:snapToGrid w:val="0"/>
              <w:ind w:firstLine="34"/>
              <w:contextualSpacing/>
              <w:rPr>
                <w:sz w:val="20"/>
                <w:szCs w:val="20"/>
              </w:rPr>
            </w:pPr>
            <w:r>
              <w:rPr>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w:t>
            </w:r>
            <w:r w:rsidR="00BE23B4">
              <w:rPr>
                <w:sz w:val="20"/>
                <w:szCs w:val="20"/>
              </w:rPr>
              <w:t>29</w:t>
            </w:r>
            <w:r>
              <w:rPr>
                <w:sz w:val="20"/>
                <w:szCs w:val="20"/>
              </w:rPr>
              <w:t xml:space="preserve">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w:t>
            </w:r>
            <w:r w:rsidR="00E955C6">
              <w:rPr>
                <w:sz w:val="20"/>
                <w:szCs w:val="20"/>
              </w:rPr>
              <w:t xml:space="preserve">Опора в сборе имеет габариты не менее </w:t>
            </w:r>
            <w:r w:rsidR="00BE23B4">
              <w:rPr>
                <w:sz w:val="20"/>
                <w:szCs w:val="20"/>
              </w:rPr>
              <w:t>344</w:t>
            </w:r>
            <w:r w:rsidR="00E955C6">
              <w:rPr>
                <w:sz w:val="20"/>
                <w:szCs w:val="20"/>
              </w:rPr>
              <w:t>х2</w:t>
            </w:r>
            <w:r w:rsidR="00BE23B4">
              <w:rPr>
                <w:sz w:val="20"/>
                <w:szCs w:val="20"/>
              </w:rPr>
              <w:t>90</w:t>
            </w:r>
            <w:r w:rsidR="00E955C6">
              <w:rPr>
                <w:sz w:val="20"/>
                <w:szCs w:val="20"/>
              </w:rPr>
              <w:t>х</w:t>
            </w:r>
            <w:r w:rsidR="00BE23B4">
              <w:rPr>
                <w:sz w:val="20"/>
                <w:szCs w:val="20"/>
              </w:rPr>
              <w:t>176</w:t>
            </w:r>
            <w:r w:rsidR="00E955C6">
              <w:rPr>
                <w:sz w:val="20"/>
                <w:szCs w:val="20"/>
              </w:rPr>
              <w:t xml:space="preserve"> мм. </w:t>
            </w:r>
          </w:p>
          <w:p w:rsidR="00E955C6" w:rsidRDefault="00E955C6" w:rsidP="00A6493F">
            <w:pPr>
              <w:snapToGrid w:val="0"/>
              <w:ind w:firstLine="34"/>
              <w:contextualSpacing/>
              <w:rPr>
                <w:sz w:val="20"/>
                <w:szCs w:val="20"/>
              </w:rPr>
            </w:pPr>
            <w:r>
              <w:rPr>
                <w:sz w:val="20"/>
                <w:szCs w:val="20"/>
              </w:rPr>
              <w:t xml:space="preserve">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w:t>
            </w:r>
            <w:r w:rsidR="00BE23B4">
              <w:rPr>
                <w:sz w:val="20"/>
                <w:szCs w:val="20"/>
              </w:rPr>
              <w:t>349</w:t>
            </w:r>
            <w:r>
              <w:rPr>
                <w:sz w:val="20"/>
                <w:szCs w:val="20"/>
              </w:rPr>
              <w:t>х</w:t>
            </w:r>
            <w:r w:rsidR="00BE23B4">
              <w:rPr>
                <w:sz w:val="20"/>
                <w:szCs w:val="20"/>
              </w:rPr>
              <w:t>366</w:t>
            </w:r>
            <w:r>
              <w:rPr>
                <w:sz w:val="20"/>
                <w:szCs w:val="20"/>
              </w:rPr>
              <w:t>х35 мм, св</w:t>
            </w:r>
            <w:r w:rsidR="00BE23B4">
              <w:rPr>
                <w:sz w:val="20"/>
                <w:szCs w:val="20"/>
              </w:rPr>
              <w:t xml:space="preserve">ерху для сиденья отогнута полка. </w:t>
            </w:r>
            <w:r>
              <w:rPr>
                <w:sz w:val="20"/>
                <w:szCs w:val="20"/>
              </w:rPr>
              <w:t xml:space="preserve">В основаниях выполнены отверстия диаметром не менее 47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w:t>
            </w:r>
            <w:r w:rsidR="00BE23B4">
              <w:rPr>
                <w:sz w:val="20"/>
                <w:szCs w:val="20"/>
              </w:rPr>
              <w:t>605</w:t>
            </w:r>
            <w:r>
              <w:rPr>
                <w:sz w:val="20"/>
                <w:szCs w:val="20"/>
              </w:rPr>
              <w:t xml:space="preserve">х170х40 мм. </w:t>
            </w:r>
          </w:p>
          <w:p w:rsidR="00263FBD" w:rsidRDefault="00263FBD" w:rsidP="00A6493F">
            <w:pPr>
              <w:snapToGrid w:val="0"/>
              <w:ind w:firstLine="34"/>
              <w:contextualSpacing/>
              <w:rPr>
                <w:sz w:val="20"/>
                <w:szCs w:val="20"/>
              </w:rPr>
            </w:pPr>
            <w:r>
              <w:rPr>
                <w:sz w:val="20"/>
                <w:szCs w:val="20"/>
              </w:rPr>
              <w:t>Сиденье</w:t>
            </w:r>
            <w:r w:rsidR="00735B94">
              <w:rPr>
                <w:sz w:val="20"/>
                <w:szCs w:val="20"/>
              </w:rPr>
              <w:t xml:space="preserve"> пластиковое</w:t>
            </w:r>
            <w:r>
              <w:rPr>
                <w:sz w:val="20"/>
                <w:szCs w:val="20"/>
              </w:rPr>
              <w:t xml:space="preserve">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w:t>
            </w:r>
            <w:proofErr w:type="spellStart"/>
            <w:r>
              <w:rPr>
                <w:sz w:val="20"/>
                <w:szCs w:val="20"/>
              </w:rPr>
              <w:t>скругления</w:t>
            </w:r>
            <w:proofErr w:type="spellEnd"/>
            <w:r>
              <w:rPr>
                <w:sz w:val="20"/>
                <w:szCs w:val="20"/>
              </w:rPr>
              <w:t xml:space="preserve"> верхней лицевой поверхности при переходе на нижнюю – 20 мм, радиус </w:t>
            </w:r>
            <w:proofErr w:type="spellStart"/>
            <w:r>
              <w:rPr>
                <w:sz w:val="20"/>
                <w:szCs w:val="20"/>
              </w:rPr>
              <w:t>скругления</w:t>
            </w:r>
            <w:proofErr w:type="spellEnd"/>
            <w:r>
              <w:rPr>
                <w:sz w:val="20"/>
                <w:szCs w:val="20"/>
              </w:rPr>
              <w:t xml:space="preserve"> нижней кромки – не менее 3 мм. Радиусы </w:t>
            </w:r>
            <w:proofErr w:type="spellStart"/>
            <w:r>
              <w:rPr>
                <w:sz w:val="20"/>
                <w:szCs w:val="20"/>
              </w:rPr>
              <w:t>скругления</w:t>
            </w:r>
            <w:proofErr w:type="spellEnd"/>
            <w:r>
              <w:rPr>
                <w:sz w:val="20"/>
                <w:szCs w:val="20"/>
              </w:rPr>
              <w:t xml:space="preserve">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263FBD" w:rsidRDefault="00263FBD" w:rsidP="00A6493F">
            <w:pPr>
              <w:snapToGrid w:val="0"/>
              <w:ind w:firstLine="34"/>
              <w:contextualSpacing/>
              <w:rPr>
                <w:sz w:val="20"/>
                <w:szCs w:val="20"/>
              </w:rPr>
            </w:pPr>
          </w:p>
          <w:p w:rsidR="00263FBD" w:rsidRDefault="00263FBD" w:rsidP="00263FBD">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263FBD" w:rsidRDefault="00263FBD" w:rsidP="00263FBD">
            <w:pPr>
              <w:snapToGrid w:val="0"/>
              <w:ind w:firstLine="34"/>
              <w:contextualSpacing/>
              <w:rPr>
                <w:sz w:val="20"/>
                <w:szCs w:val="20"/>
              </w:rPr>
            </w:pPr>
            <w:r>
              <w:rPr>
                <w:sz w:val="20"/>
                <w:szCs w:val="20"/>
              </w:rPr>
              <w:t>Устанавливаются на трубу упора, диаметром не менее 42 мм.</w:t>
            </w:r>
          </w:p>
          <w:p w:rsidR="00E955C6" w:rsidRDefault="00E955C6" w:rsidP="00263FBD">
            <w:pPr>
              <w:snapToGrid w:val="0"/>
              <w:ind w:firstLine="34"/>
              <w:contextualSpacing/>
              <w:rPr>
                <w:sz w:val="20"/>
                <w:szCs w:val="20"/>
              </w:rPr>
            </w:pPr>
          </w:p>
          <w:p w:rsidR="00E955C6" w:rsidRDefault="00E955C6" w:rsidP="00BE23B4">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tc>
      </w:tr>
      <w:tr w:rsidR="00720D37" w:rsidTr="000F54DF">
        <w:trPr>
          <w:trHeight w:val="131"/>
        </w:trPr>
        <w:tc>
          <w:tcPr>
            <w:tcW w:w="541" w:type="dxa"/>
            <w:vMerge/>
            <w:tcBorders>
              <w:left w:val="single" w:sz="4" w:space="0" w:color="000000"/>
            </w:tcBorders>
            <w:shd w:val="clear" w:color="auto" w:fill="auto"/>
          </w:tcPr>
          <w:p w:rsidR="00720D37" w:rsidRDefault="00720D37" w:rsidP="00720D3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720D37" w:rsidRDefault="00B0706B" w:rsidP="00720D37">
            <w:pPr>
              <w:snapToGrid w:val="0"/>
              <w:jc w:val="center"/>
              <w:rPr>
                <w:sz w:val="20"/>
                <w:szCs w:val="20"/>
              </w:rPr>
            </w:pPr>
            <w:r>
              <w:rPr>
                <w:sz w:val="20"/>
                <w:szCs w:val="20"/>
              </w:rPr>
              <w:pict w14:anchorId="00EA0189">
                <v:shape id="_x0000_i1027" type="#_x0000_t75" style="width:90pt;height:169.5pt">
                  <v:imagedata r:id="rId7" o:title="рукоять"/>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20D37" w:rsidRDefault="00720D37" w:rsidP="00720D37">
            <w:pPr>
              <w:snapToGrid w:val="0"/>
              <w:ind w:firstLine="34"/>
              <w:contextualSpacing/>
              <w:rPr>
                <w:sz w:val="20"/>
                <w:szCs w:val="20"/>
              </w:rPr>
            </w:pPr>
            <w:r>
              <w:rPr>
                <w:sz w:val="20"/>
                <w:szCs w:val="20"/>
              </w:rPr>
              <w:t xml:space="preserve">Рукоять представляет собой сварную конструкцию из труб и листа. </w:t>
            </w:r>
          </w:p>
          <w:p w:rsidR="00720D37" w:rsidRDefault="00720D37" w:rsidP="00720D37">
            <w:pPr>
              <w:snapToGrid w:val="0"/>
              <w:ind w:firstLine="34"/>
              <w:contextualSpacing/>
              <w:rPr>
                <w:sz w:val="20"/>
                <w:szCs w:val="20"/>
              </w:rPr>
            </w:pPr>
            <w:r>
              <w:rPr>
                <w:sz w:val="20"/>
                <w:szCs w:val="20"/>
              </w:rPr>
              <w:t xml:space="preserve">Основу рукояти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139 мм. В корпусе вырезано овальное отверстие габаритами не менее 72х57 мм, которое расположено на расстоянии не менее 23 мм от края трубы. Отверстие не сквозное. В этот корпус вставлена часть рычага тренажера из трубы диаметром не менее 57 мм и толщиной стенки не менее 3 мм длиной не менее 748 мм, которая для приварки вставляется в отверстие Корпуса до упора. Часть рычага из трубы диаметром не менее 57 мм согнута под углом не менее 145 градусов, с прямыми участками не менее 466 мм и 172 мм. </w:t>
            </w:r>
          </w:p>
          <w:p w:rsidR="00720D37" w:rsidRDefault="00720D37" w:rsidP="00720D37">
            <w:pPr>
              <w:snapToGrid w:val="0"/>
              <w:ind w:firstLine="34"/>
              <w:contextualSpacing/>
              <w:rPr>
                <w:sz w:val="20"/>
                <w:szCs w:val="20"/>
              </w:rPr>
            </w:pPr>
            <w:r>
              <w:rPr>
                <w:sz w:val="20"/>
                <w:szCs w:val="20"/>
              </w:rPr>
              <w:t xml:space="preserve">К рукоятке на коротком участке приварен поводок из трубы диаметром не менее 26,8 мм и толщиной стенки не менее 2,8 мм и длиной не менее 123 мм. </w:t>
            </w:r>
          </w:p>
          <w:p w:rsidR="00720D37" w:rsidRDefault="00720D37" w:rsidP="00720D37">
            <w:pPr>
              <w:snapToGrid w:val="0"/>
              <w:contextualSpacing/>
              <w:rPr>
                <w:sz w:val="20"/>
                <w:szCs w:val="20"/>
              </w:rPr>
            </w:pPr>
            <w:r>
              <w:rPr>
                <w:sz w:val="20"/>
                <w:szCs w:val="20"/>
              </w:rPr>
              <w:t xml:space="preserve">Поводок закрыт рукояткой из пластика. </w:t>
            </w:r>
          </w:p>
          <w:p w:rsidR="00720D37" w:rsidRDefault="00720D37" w:rsidP="00720D37">
            <w:pPr>
              <w:snapToGrid w:val="0"/>
              <w:ind w:firstLine="34"/>
              <w:contextualSpacing/>
              <w:rPr>
                <w:sz w:val="20"/>
                <w:szCs w:val="20"/>
              </w:rPr>
            </w:pPr>
            <w:r>
              <w:rPr>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w:t>
            </w:r>
            <w:proofErr w:type="spellStart"/>
            <w:r>
              <w:rPr>
                <w:sz w:val="20"/>
                <w:szCs w:val="20"/>
              </w:rPr>
              <w:t>скругления</w:t>
            </w:r>
            <w:proofErr w:type="spellEnd"/>
            <w:r>
              <w:rPr>
                <w:sz w:val="20"/>
                <w:szCs w:val="20"/>
              </w:rPr>
              <w:t xml:space="preserve"> не менее 3 мм.</w:t>
            </w:r>
          </w:p>
        </w:tc>
      </w:tr>
      <w:tr w:rsidR="00720D37" w:rsidTr="000F54DF">
        <w:trPr>
          <w:trHeight w:val="131"/>
        </w:trPr>
        <w:tc>
          <w:tcPr>
            <w:tcW w:w="541" w:type="dxa"/>
            <w:vMerge/>
            <w:tcBorders>
              <w:left w:val="single" w:sz="4" w:space="0" w:color="000000"/>
            </w:tcBorders>
            <w:shd w:val="clear" w:color="auto" w:fill="auto"/>
          </w:tcPr>
          <w:p w:rsidR="00720D37" w:rsidRDefault="00720D37" w:rsidP="00720D3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720D37" w:rsidRDefault="00B0706B" w:rsidP="00720D37">
            <w:pPr>
              <w:snapToGrid w:val="0"/>
              <w:jc w:val="center"/>
              <w:rPr>
                <w:sz w:val="20"/>
                <w:szCs w:val="20"/>
              </w:rPr>
            </w:pPr>
            <w:r>
              <w:rPr>
                <w:sz w:val="20"/>
                <w:szCs w:val="20"/>
              </w:rPr>
              <w:pict w14:anchorId="57521126">
                <v:shape id="_x0000_i1028" type="#_x0000_t75" style="width:90pt;height:96.75pt">
                  <v:imagedata r:id="rId8" o:title="коромысло"/>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20D37" w:rsidRDefault="00720D37" w:rsidP="00720D37">
            <w:pPr>
              <w:snapToGrid w:val="0"/>
              <w:ind w:firstLine="34"/>
              <w:contextualSpacing/>
              <w:rPr>
                <w:sz w:val="20"/>
                <w:szCs w:val="20"/>
              </w:rPr>
            </w:pPr>
            <w:r>
              <w:rPr>
                <w:sz w:val="20"/>
                <w:szCs w:val="20"/>
              </w:rPr>
              <w:t xml:space="preserve">Коромысло в сборе представляет собой конструкцию из швеллера, приваренных к нему осей. Коромысло в сборе имеет габариты не менее 215х174х87 мм. </w:t>
            </w:r>
          </w:p>
          <w:p w:rsidR="00720D37" w:rsidRDefault="00720D37" w:rsidP="00720D37">
            <w:pPr>
              <w:snapToGrid w:val="0"/>
              <w:ind w:firstLine="34"/>
              <w:contextualSpacing/>
              <w:rPr>
                <w:sz w:val="20"/>
                <w:szCs w:val="20"/>
              </w:rPr>
            </w:pPr>
            <w:r>
              <w:rPr>
                <w:sz w:val="20"/>
                <w:szCs w:val="20"/>
              </w:rPr>
              <w:t xml:space="preserve">Швеллер выполнен из листа толщиной не менее 4 мм, согнут в виде П-образной детали, габариты не менее 215х40х50 мм. На полках выполнены по 4 отверстия, 3 диаметром не менее 28 мм и одно диаметром не менее 34 мм. </w:t>
            </w:r>
          </w:p>
          <w:p w:rsidR="00720D37" w:rsidRDefault="00720D37" w:rsidP="00720D37">
            <w:pPr>
              <w:snapToGrid w:val="0"/>
              <w:ind w:firstLine="34"/>
              <w:contextualSpacing/>
              <w:rPr>
                <w:sz w:val="20"/>
                <w:szCs w:val="20"/>
              </w:rPr>
            </w:pPr>
            <w:r>
              <w:rPr>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33,5 мм, длина оси 115 мм. </w:t>
            </w:r>
          </w:p>
          <w:p w:rsidR="00720D37" w:rsidRDefault="00720D37" w:rsidP="00720D37">
            <w:pPr>
              <w:snapToGrid w:val="0"/>
              <w:ind w:firstLine="34"/>
              <w:contextualSpacing/>
              <w:rPr>
                <w:sz w:val="20"/>
                <w:szCs w:val="20"/>
              </w:rPr>
            </w:pPr>
            <w:r>
              <w:rPr>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720D37" w:rsidRDefault="00720D37" w:rsidP="00720D37">
            <w:pPr>
              <w:snapToGrid w:val="0"/>
              <w:ind w:firstLine="34"/>
              <w:contextualSpacing/>
              <w:rPr>
                <w:sz w:val="20"/>
                <w:szCs w:val="20"/>
              </w:rPr>
            </w:pPr>
            <w:r>
              <w:rPr>
                <w:sz w:val="20"/>
                <w:szCs w:val="20"/>
              </w:rPr>
              <w:t xml:space="preserve">Центральная ось выполнена диаметром не менее 28 мм и длиной не менее 145 мм, имеет две проточки по торцам до диаметра не менее 20 мм на длину не менее 14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B0706B" w:rsidP="000F54DF">
            <w:pPr>
              <w:snapToGrid w:val="0"/>
              <w:jc w:val="center"/>
              <w:rPr>
                <w:sz w:val="20"/>
                <w:szCs w:val="20"/>
              </w:rPr>
            </w:pPr>
            <w:r>
              <w:rPr>
                <w:sz w:val="20"/>
                <w:szCs w:val="20"/>
              </w:rPr>
              <w:pict>
                <v:shape id="_x0000_i1029" type="#_x0000_t75" style="width:90pt;height:71.25pt">
                  <v:imagedata r:id="rId9" o:title="шатун"/>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7D7E7C" w:rsidP="00CA41CF">
            <w:pPr>
              <w:snapToGrid w:val="0"/>
              <w:ind w:firstLine="34"/>
              <w:contextualSpacing/>
              <w:rPr>
                <w:sz w:val="20"/>
                <w:szCs w:val="20"/>
              </w:rPr>
            </w:pPr>
            <w:r>
              <w:rPr>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w:t>
            </w:r>
            <w:r w:rsidR="00233DF6">
              <w:rPr>
                <w:sz w:val="20"/>
                <w:szCs w:val="20"/>
              </w:rPr>
              <w:t xml:space="preserve">Коромысло в сборе имеет габариты не менее </w:t>
            </w:r>
            <w:r w:rsidR="00724FE6">
              <w:rPr>
                <w:sz w:val="20"/>
                <w:szCs w:val="20"/>
              </w:rPr>
              <w:t>535</w:t>
            </w:r>
            <w:r w:rsidR="00233DF6">
              <w:rPr>
                <w:sz w:val="20"/>
                <w:szCs w:val="20"/>
              </w:rPr>
              <w:t>х185х</w:t>
            </w:r>
            <w:r w:rsidR="00724FE6">
              <w:rPr>
                <w:sz w:val="20"/>
                <w:szCs w:val="20"/>
              </w:rPr>
              <w:t>60</w:t>
            </w:r>
            <w:r w:rsidR="00233DF6">
              <w:rPr>
                <w:sz w:val="20"/>
                <w:szCs w:val="20"/>
              </w:rPr>
              <w:t xml:space="preserve"> мм. </w:t>
            </w:r>
          </w:p>
          <w:p w:rsidR="00BE23B4" w:rsidRDefault="007D7E7C" w:rsidP="00233DF6">
            <w:pPr>
              <w:snapToGrid w:val="0"/>
              <w:ind w:firstLine="34"/>
              <w:contextualSpacing/>
              <w:rPr>
                <w:sz w:val="20"/>
                <w:szCs w:val="20"/>
              </w:rPr>
            </w:pPr>
            <w:r>
              <w:rPr>
                <w:sz w:val="20"/>
                <w:szCs w:val="20"/>
              </w:rPr>
              <w:t xml:space="preserve">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w:t>
            </w:r>
            <w:r w:rsidR="00724FE6">
              <w:rPr>
                <w:sz w:val="20"/>
                <w:szCs w:val="20"/>
              </w:rPr>
              <w:t>40</w:t>
            </w:r>
            <w:r>
              <w:rPr>
                <w:sz w:val="20"/>
                <w:szCs w:val="20"/>
              </w:rPr>
              <w:t>х</w:t>
            </w:r>
            <w:r w:rsidR="00724FE6">
              <w:rPr>
                <w:sz w:val="20"/>
                <w:szCs w:val="20"/>
              </w:rPr>
              <w:t>60</w:t>
            </w:r>
            <w:r>
              <w:rPr>
                <w:sz w:val="20"/>
                <w:szCs w:val="20"/>
              </w:rPr>
              <w:t>х</w:t>
            </w:r>
            <w:r w:rsidR="00724FE6">
              <w:rPr>
                <w:sz w:val="20"/>
                <w:szCs w:val="20"/>
              </w:rPr>
              <w:t>53</w:t>
            </w:r>
            <w:r>
              <w:rPr>
                <w:sz w:val="20"/>
                <w:szCs w:val="20"/>
              </w:rPr>
              <w:t xml:space="preserve">5 мм. На полках </w:t>
            </w:r>
            <w:r w:rsidR="00233DF6">
              <w:rPr>
                <w:sz w:val="20"/>
                <w:szCs w:val="20"/>
              </w:rPr>
              <w:t>коромысла</w:t>
            </w:r>
            <w:r>
              <w:rPr>
                <w:sz w:val="20"/>
                <w:szCs w:val="20"/>
              </w:rPr>
              <w:t xml:space="preserve"> имеются </w:t>
            </w:r>
            <w:r w:rsidR="00233DF6">
              <w:rPr>
                <w:sz w:val="20"/>
                <w:szCs w:val="20"/>
              </w:rPr>
              <w:t xml:space="preserve">отверстия диаметрами не менее 34 мм. </w:t>
            </w:r>
          </w:p>
          <w:p w:rsidR="00233DF6" w:rsidRDefault="00233DF6" w:rsidP="00233DF6">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233DF6" w:rsidRDefault="00233DF6" w:rsidP="00BE23B4">
            <w:pPr>
              <w:snapToGrid w:val="0"/>
              <w:ind w:firstLine="34"/>
              <w:contextualSpacing/>
              <w:rPr>
                <w:sz w:val="20"/>
                <w:szCs w:val="20"/>
              </w:rPr>
            </w:pPr>
            <w:r>
              <w:rPr>
                <w:sz w:val="20"/>
                <w:szCs w:val="20"/>
              </w:rPr>
              <w:t xml:space="preserve">В данном шатуне приварены две оси длинами не менее 115 и </w:t>
            </w:r>
            <w:r w:rsidR="00BE23B4">
              <w:rPr>
                <w:sz w:val="20"/>
                <w:szCs w:val="20"/>
              </w:rPr>
              <w:t xml:space="preserve">одна ось длиной не менее </w:t>
            </w:r>
            <w:r>
              <w:rPr>
                <w:sz w:val="20"/>
                <w:szCs w:val="20"/>
              </w:rPr>
              <w:t>185 мм соответс</w:t>
            </w:r>
            <w:r w:rsidR="00BE23B4">
              <w:rPr>
                <w:sz w:val="20"/>
                <w:szCs w:val="20"/>
              </w:rPr>
              <w:t>твенно.</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B0706B" w:rsidP="000F54DF">
            <w:pPr>
              <w:snapToGrid w:val="0"/>
              <w:jc w:val="center"/>
              <w:rPr>
                <w:sz w:val="20"/>
                <w:szCs w:val="20"/>
              </w:rPr>
            </w:pPr>
            <w:r>
              <w:rPr>
                <w:sz w:val="20"/>
                <w:szCs w:val="20"/>
              </w:rPr>
              <w:pict>
                <v:shape id="_x0000_i1030" type="#_x0000_t75" style="width:90.75pt;height:63pt">
                  <v:imagedata r:id="rId10" o:title="шатун"/>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04BB1" w:rsidRDefault="00504BB1" w:rsidP="00CA41CF">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380х185х70 мм. </w:t>
            </w:r>
          </w:p>
          <w:p w:rsidR="00504BB1" w:rsidRDefault="00504BB1" w:rsidP="00CA41CF">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FF6D44" w:rsidRDefault="00504BB1" w:rsidP="00CA41CF">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7D7E7C" w:rsidRDefault="007D7E7C" w:rsidP="007D7E7C">
            <w:pPr>
              <w:snapToGrid w:val="0"/>
              <w:ind w:firstLine="34"/>
              <w:contextualSpacing/>
              <w:rPr>
                <w:sz w:val="20"/>
                <w:szCs w:val="20"/>
              </w:rPr>
            </w:pPr>
            <w:r>
              <w:rPr>
                <w:sz w:val="20"/>
                <w:szCs w:val="20"/>
              </w:rPr>
              <w:t xml:space="preserve">В данном шатуне приварены две оси длинами не менее 115 и 185 мм </w:t>
            </w:r>
            <w:r>
              <w:rPr>
                <w:sz w:val="20"/>
                <w:szCs w:val="20"/>
              </w:rPr>
              <w:lastRenderedPageBreak/>
              <w:t xml:space="preserve">соответственно. Оси расположены на расстоянии межосевом не менее 330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B0706B" w:rsidP="000F54DF">
            <w:pPr>
              <w:snapToGrid w:val="0"/>
              <w:jc w:val="center"/>
              <w:rPr>
                <w:sz w:val="20"/>
                <w:szCs w:val="20"/>
              </w:rPr>
            </w:pPr>
            <w:r>
              <w:rPr>
                <w:sz w:val="20"/>
                <w:szCs w:val="20"/>
              </w:rPr>
              <w:pict>
                <v:shape id="_x0000_i1031" type="#_x0000_t75" style="width:35.25pt;height:68.25pt">
                  <v:imagedata r:id="rId11" o:title="ще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47 мм. </w:t>
            </w:r>
          </w:p>
          <w:p w:rsidR="00504BB1" w:rsidRDefault="00504BB1" w:rsidP="00504BB1">
            <w:pPr>
              <w:snapToGrid w:val="0"/>
              <w:ind w:firstLine="34"/>
              <w:contextualSpacing/>
              <w:rPr>
                <w:sz w:val="20"/>
                <w:szCs w:val="20"/>
              </w:rPr>
            </w:pPr>
            <w:r>
              <w:rPr>
                <w:sz w:val="20"/>
                <w:szCs w:val="20"/>
              </w:rPr>
              <w:t xml:space="preserve">Подшипник скольжения выполнен из полиамида </w:t>
            </w:r>
            <w:proofErr w:type="spellStart"/>
            <w:r>
              <w:rPr>
                <w:sz w:val="20"/>
                <w:szCs w:val="20"/>
              </w:rPr>
              <w:t>стеклонаполненного</w:t>
            </w:r>
            <w:proofErr w:type="spellEnd"/>
            <w:r>
              <w:rPr>
                <w:sz w:val="20"/>
                <w:szCs w:val="20"/>
              </w:rPr>
              <w:t xml:space="preserve">, диаметр подшипника по </w:t>
            </w:r>
            <w:proofErr w:type="spellStart"/>
            <w:r>
              <w:rPr>
                <w:sz w:val="20"/>
                <w:szCs w:val="20"/>
              </w:rPr>
              <w:t>наружней</w:t>
            </w:r>
            <w:proofErr w:type="spellEnd"/>
            <w:r>
              <w:rPr>
                <w:sz w:val="20"/>
                <w:szCs w:val="20"/>
              </w:rPr>
              <w:t xml:space="preserve">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B0706B" w:rsidP="000F54DF">
            <w:pPr>
              <w:snapToGrid w:val="0"/>
              <w:jc w:val="center"/>
              <w:rPr>
                <w:sz w:val="20"/>
                <w:szCs w:val="20"/>
              </w:rPr>
            </w:pPr>
            <w:r>
              <w:rPr>
                <w:sz w:val="20"/>
                <w:szCs w:val="20"/>
              </w:rPr>
              <w:pict>
                <v:shape id="_x0000_i1032" type="#_x0000_t75" style="width:90pt;height:63.75pt">
                  <v:imagedata r:id="rId12" o:title="тяг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724FE6">
            <w:pPr>
              <w:snapToGrid w:val="0"/>
              <w:ind w:firstLine="34"/>
              <w:contextualSpacing/>
              <w:rPr>
                <w:sz w:val="20"/>
                <w:szCs w:val="20"/>
              </w:rPr>
            </w:pPr>
            <w:r>
              <w:rPr>
                <w:sz w:val="20"/>
                <w:szCs w:val="20"/>
              </w:rPr>
              <w:t>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94х50х</w:t>
            </w:r>
            <w:r w:rsidR="00724FE6">
              <w:rPr>
                <w:sz w:val="20"/>
                <w:szCs w:val="20"/>
              </w:rPr>
              <w:t>850</w:t>
            </w:r>
            <w:r>
              <w:rPr>
                <w:sz w:val="20"/>
                <w:szCs w:val="20"/>
              </w:rPr>
              <w:t xml:space="preserve"> мм. У отогнутых полок борта имеют загибы внутрь профиля на расстояние не менее</w:t>
            </w:r>
            <w:r w:rsidR="00724FE6">
              <w:rPr>
                <w:sz w:val="20"/>
                <w:szCs w:val="20"/>
              </w:rPr>
              <w:t xml:space="preserve"> 6</w:t>
            </w:r>
            <w:r>
              <w:rPr>
                <w:sz w:val="20"/>
                <w:szCs w:val="20"/>
              </w:rPr>
              <w:t xml:space="preserve">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B0706B" w:rsidP="00034632">
            <w:pPr>
              <w:jc w:val="center"/>
              <w:rPr>
                <w:sz w:val="20"/>
                <w:szCs w:val="20"/>
              </w:rPr>
            </w:pPr>
            <w:r>
              <w:rPr>
                <w:sz w:val="20"/>
                <w:szCs w:val="20"/>
              </w:rPr>
              <w:pict>
                <v:shape id="_x0000_i1033" type="#_x0000_t75" style="width:90.75pt;height:27pt">
                  <v:imagedata r:id="rId13"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w:t>
            </w:r>
            <w:proofErr w:type="spellStart"/>
            <w:r>
              <w:rPr>
                <w:sz w:val="20"/>
                <w:szCs w:val="20"/>
              </w:rPr>
              <w:t>гиба</w:t>
            </w:r>
            <w:proofErr w:type="spellEnd"/>
            <w:r>
              <w:rPr>
                <w:sz w:val="20"/>
                <w:szCs w:val="20"/>
              </w:rPr>
              <w:t xml:space="preserve">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51847"/>
    <w:rsid w:val="000A78CD"/>
    <w:rsid w:val="000B3D05"/>
    <w:rsid w:val="000C5D58"/>
    <w:rsid w:val="000D57F3"/>
    <w:rsid w:val="000F54DF"/>
    <w:rsid w:val="00115A5E"/>
    <w:rsid w:val="0022291E"/>
    <w:rsid w:val="00233DF6"/>
    <w:rsid w:val="00263FBD"/>
    <w:rsid w:val="0029008D"/>
    <w:rsid w:val="002A2CE4"/>
    <w:rsid w:val="002C65FE"/>
    <w:rsid w:val="003158C7"/>
    <w:rsid w:val="00346590"/>
    <w:rsid w:val="003613B9"/>
    <w:rsid w:val="00373FBB"/>
    <w:rsid w:val="00404A3F"/>
    <w:rsid w:val="00406E80"/>
    <w:rsid w:val="004532C3"/>
    <w:rsid w:val="00453E57"/>
    <w:rsid w:val="0047549D"/>
    <w:rsid w:val="00483763"/>
    <w:rsid w:val="004D4FC1"/>
    <w:rsid w:val="00504BB1"/>
    <w:rsid w:val="005142F2"/>
    <w:rsid w:val="00542235"/>
    <w:rsid w:val="0056426A"/>
    <w:rsid w:val="0057707D"/>
    <w:rsid w:val="00592895"/>
    <w:rsid w:val="00593597"/>
    <w:rsid w:val="0059667A"/>
    <w:rsid w:val="00645D5B"/>
    <w:rsid w:val="00653E56"/>
    <w:rsid w:val="00691488"/>
    <w:rsid w:val="006C1041"/>
    <w:rsid w:val="00720D37"/>
    <w:rsid w:val="0072280F"/>
    <w:rsid w:val="00724FE6"/>
    <w:rsid w:val="00735B94"/>
    <w:rsid w:val="00762284"/>
    <w:rsid w:val="00777A3A"/>
    <w:rsid w:val="00782137"/>
    <w:rsid w:val="00784F6E"/>
    <w:rsid w:val="007948E7"/>
    <w:rsid w:val="007B706D"/>
    <w:rsid w:val="007D7E7C"/>
    <w:rsid w:val="00814F75"/>
    <w:rsid w:val="00815CEF"/>
    <w:rsid w:val="0085438D"/>
    <w:rsid w:val="008574C2"/>
    <w:rsid w:val="008D2DE9"/>
    <w:rsid w:val="008E36D6"/>
    <w:rsid w:val="00946DCA"/>
    <w:rsid w:val="009748E4"/>
    <w:rsid w:val="009B7749"/>
    <w:rsid w:val="009D73CD"/>
    <w:rsid w:val="00A6493F"/>
    <w:rsid w:val="00A826B0"/>
    <w:rsid w:val="00A95E85"/>
    <w:rsid w:val="00AB7846"/>
    <w:rsid w:val="00AC67BC"/>
    <w:rsid w:val="00B0706B"/>
    <w:rsid w:val="00B1618B"/>
    <w:rsid w:val="00B3118E"/>
    <w:rsid w:val="00B320B8"/>
    <w:rsid w:val="00B46BAE"/>
    <w:rsid w:val="00B60488"/>
    <w:rsid w:val="00B80CE8"/>
    <w:rsid w:val="00BA5B3C"/>
    <w:rsid w:val="00BD4AE6"/>
    <w:rsid w:val="00BE0CC3"/>
    <w:rsid w:val="00BE23B4"/>
    <w:rsid w:val="00C27A18"/>
    <w:rsid w:val="00C653DB"/>
    <w:rsid w:val="00CA41CF"/>
    <w:rsid w:val="00CB58D5"/>
    <w:rsid w:val="00CE6A0B"/>
    <w:rsid w:val="00CF6C49"/>
    <w:rsid w:val="00D37ED4"/>
    <w:rsid w:val="00D4186D"/>
    <w:rsid w:val="00D5687A"/>
    <w:rsid w:val="00D85D43"/>
    <w:rsid w:val="00DD2C86"/>
    <w:rsid w:val="00DE52A8"/>
    <w:rsid w:val="00E27017"/>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5600"/>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4</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57</cp:revision>
  <dcterms:created xsi:type="dcterms:W3CDTF">2018-11-17T04:30:00Z</dcterms:created>
  <dcterms:modified xsi:type="dcterms:W3CDTF">2021-09-03T08:14:00Z</dcterms:modified>
</cp:coreProperties>
</file>