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773465" w:rsidTr="0077346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773465" w:rsidTr="00773465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3A4DC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</w:t>
            </w:r>
          </w:p>
          <w:p w:rsidR="00773465" w:rsidRDefault="00773465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773465" w:rsidRDefault="007954B1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5F497A"/>
                <w:lang w:eastAsia="ru-RU"/>
              </w:rPr>
              <w:drawing>
                <wp:inline distT="0" distB="0" distL="0" distR="0">
                  <wp:extent cx="1149724" cy="644056"/>
                  <wp:effectExtent l="0" t="0" r="0" b="3810"/>
                  <wp:docPr id="2" name="Рисунок 2" descr="R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25" cy="6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BD615B" w:rsidRDefault="00773465" w:rsidP="00A909D1">
            <w:pPr>
              <w:rPr>
                <w:sz w:val="20"/>
                <w:szCs w:val="20"/>
              </w:rPr>
            </w:pPr>
          </w:p>
        </w:tc>
      </w:tr>
      <w:tr w:rsidR="00773465" w:rsidTr="00773465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773465" w:rsidTr="00773465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F61912" w:rsidRDefault="00EB5A50" w:rsidP="000D2DF4">
            <w:pPr>
              <w:jc w:val="center"/>
            </w:pPr>
            <w:r>
              <w:rPr>
                <w:bCs/>
                <w:sz w:val="20"/>
                <w:szCs w:val="20"/>
              </w:rPr>
              <w:t>6320</w:t>
            </w:r>
          </w:p>
        </w:tc>
      </w:tr>
      <w:tr w:rsidR="00773465" w:rsidTr="00773465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605D5E" w:rsidRDefault="003A4DC4" w:rsidP="002866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4805</w:t>
            </w:r>
          </w:p>
        </w:tc>
      </w:tr>
      <w:tr w:rsidR="00773465" w:rsidTr="00773465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214CBA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2855</w:t>
            </w:r>
          </w:p>
        </w:tc>
      </w:tr>
      <w:tr w:rsidR="00773465" w:rsidTr="00773465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909D1" w:rsidTr="00773465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Крыша,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1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угловая,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Стойка средняя,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A909D1" w:rsidP="00A909D1">
            <w:pPr>
              <w:jc w:val="center"/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4</w:t>
            </w:r>
          </w:p>
        </w:tc>
      </w:tr>
      <w:tr w:rsidR="00A909D1" w:rsidTr="00773465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A909D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Pr="00A909D1" w:rsidRDefault="007954B1" w:rsidP="00A90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A909D1" w:rsidRPr="00A909D1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A909D1" w:rsidRDefault="007954B1" w:rsidP="00A90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3465" w:rsidTr="00773465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BD615B">
            <w:pPr>
              <w:jc w:val="center"/>
            </w:pPr>
            <w:r>
              <w:rPr>
                <w:sz w:val="20"/>
                <w:szCs w:val="20"/>
              </w:rPr>
              <w:t>Навес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Навес может эксплуатироваться круглогодично. Навес может предназначаться для установки внутри него тренажеров с целью создания спортивных зон для занятия спортом независимо от времени года, так как крыша препятствует попаданию атмосферных осадков внутрь тренажерной площадки.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Навес соответствует требованиям современного дизайна, отвечает требованиям безопасности пользователя, заложенным в Европейских нормах и ГОСТах РФ. </w:t>
            </w:r>
            <w:bookmarkStart w:id="0" w:name="_GoBack"/>
            <w:bookmarkEnd w:id="0"/>
            <w:r w:rsidRPr="007954B1">
              <w:rPr>
                <w:sz w:val="20"/>
                <w:szCs w:val="20"/>
              </w:rPr>
              <w:t>Все применяемые материалы имеют гигиенические сертификаты и разрешены к применению при изготовлении продукции для детей.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Изделие должно сопровождаться паспортом, включающим информацию о предназначении, комплектации, указания по сборке, монтажные схемы, правила безопасной эксплуатации, рекомендации по обслуживанию.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Навес представляет собой сборно-разборную конструкцию. Сборка производится при помощи резьбовых соединений.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 в заводских условиях. Порошковая эмаль имеет высокую стойкость к климатическим условиям и эстетичный внешний вид. Детали навеса могут окрашиваться в различный цвет по желанию заказчика.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Конструктивно навес должен быть выполнен в виде рамы -основания (1 шт.), стоек (8 шт.), крыши (1 шт.).</w:t>
            </w:r>
          </w:p>
          <w:p w:rsidR="007954B1" w:rsidRPr="007954B1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Крыша навеса представляет собой металлоконструкцию из профильной трубы и гнутых листов, покрытую листом из сотового поликарбоната толщиной 8 мм. Все крепежные элементы должны быть оцинкованы.</w:t>
            </w:r>
          </w:p>
          <w:p w:rsidR="00773465" w:rsidRPr="00E66723" w:rsidRDefault="007954B1" w:rsidP="007954B1">
            <w:pPr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Крыша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Крыша навеса должна состоять из ферм крайних (2 шт.); из ферм внутренних (2 шт.); рамок боковых (6 шт.); стяжек(33 шт.).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Крыша навеса имеет покрытие из гнутого поликарбоната толщиной не менее 8 мм размерами 2100*5000 мм. Крышей должны быть покрыты центральный модуль и два крайних модуля навеса. 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- Фермы крыши должны иметь размеры 4481*808 мм (+-50мм), и состоять из балки, дуги, трех опор и двух раскосов. Балка и дуга образуют раму фермы и должны быть изготовлены из стальных профильных труб сечением не менее 40*40*2 мм. Дуга должна иметь радиус гиба не более 5090 мм, в развернутом виде иметь длину 4630мм, в готовом виде 4440 мм. Опоры придают жесткость конструкции и должны быть изготовлены из стальных гнутых листов толщиной 2 мм. По всей длине фермы для присоединения элементов должны быть использованы гайки-заклепки вытяжные, что минимизирует процессы окисления металла на воздухе, а также обеспечивает прочность и монолитность установки.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Снизу к ферме приварена рамка-стяжка габаритами 3924 х 259 мм, изготовленная из стальных профильных труб и гнутых листов, придающих жесткость конструкции.</w:t>
            </w:r>
          </w:p>
          <w:p w:rsidR="007954B1" w:rsidRPr="007954B1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 xml:space="preserve">- Рамки, имеющие размеры 1924*283 мм (+-50мм), должны быть изготовлены из стальных профильных труб сечением не менее 25*25*1,5 мм. Рамки должны иметь прямоугольную форму и иметь для жесткости три поперечные опоры, изготовленные из гнутого стального листа особой </w:t>
            </w:r>
            <w:r w:rsidRPr="007954B1">
              <w:rPr>
                <w:sz w:val="20"/>
                <w:szCs w:val="20"/>
              </w:rPr>
              <w:lastRenderedPageBreak/>
              <w:t xml:space="preserve">формы, придающие жесткость конструкции. </w:t>
            </w:r>
          </w:p>
          <w:p w:rsidR="00773465" w:rsidRPr="0026731C" w:rsidRDefault="007954B1" w:rsidP="007954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Фермы должны быть стянуты между собой стяжками, которые должны крепиться посредством болтов М8. Стяжки (длиной 1956 мм) должны быть изготовлены из профильной трубы 40х25 мм с приваренными на концах фланцами из полосы 4х40 мм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D4186D" w:rsidRDefault="003A4DC4" w:rsidP="00141B8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773465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465" w:rsidRDefault="0077346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465" w:rsidRPr="00141B81" w:rsidRDefault="007954B1" w:rsidP="0026731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Все стойки навеса должны быть изготовлены из стальной трубы длиной не более 2210 мм диаметром не менее 76 мм, толщиной не менее 2 мм, с кольцевыми канавками, накатанными через каждые 150мм, для точной установки элементов комплекса по высоте. Канавки должны наносится методом холодного деформирования накатными роликами. Используются для фиксации уникальных обойм в виде двух стальных полухомутов, облитых пластиком, которые стягиваются между собой болтами. При помощи таких обойм к стойкам могут присоединяться различные дополнительные спортивные и игровые снаряды.</w:t>
            </w:r>
          </w:p>
        </w:tc>
      </w:tr>
      <w:tr w:rsidR="00A909D1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3A4DC4" w:rsidRDefault="00A909D1" w:rsidP="00A909D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A909D1" w:rsidTr="00773465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9D1" w:rsidRDefault="00A909D1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9D1" w:rsidRPr="003A4DC4" w:rsidRDefault="007954B1" w:rsidP="00840A86">
            <w:pPr>
              <w:snapToGrid w:val="0"/>
              <w:contextualSpacing/>
              <w:rPr>
                <w:sz w:val="20"/>
                <w:szCs w:val="20"/>
              </w:rPr>
            </w:pPr>
            <w:r w:rsidRPr="007954B1">
              <w:rPr>
                <w:sz w:val="20"/>
                <w:szCs w:val="20"/>
              </w:rPr>
              <w:t>Рама для установки тренажеров металлическая прямоугольная конструкция, занимающая площадь всего теневого навеса, должна быть изготовлена из металлических профильных труб размерами не менее 60*40*2 мм, 40*25*1,5 мм, металлических уголков размерами не менее 63*40*4 мм, 40*40*4 мм. Габаритные размеры рамы должны быть не менее 6000*4000 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D2DF4"/>
    <w:rsid w:val="00110197"/>
    <w:rsid w:val="00141B81"/>
    <w:rsid w:val="001B0264"/>
    <w:rsid w:val="00214CBA"/>
    <w:rsid w:val="00227A4A"/>
    <w:rsid w:val="0026731C"/>
    <w:rsid w:val="00286600"/>
    <w:rsid w:val="003A4DC4"/>
    <w:rsid w:val="004F76CE"/>
    <w:rsid w:val="00546E68"/>
    <w:rsid w:val="005932AA"/>
    <w:rsid w:val="00605D5E"/>
    <w:rsid w:val="00647129"/>
    <w:rsid w:val="007721E2"/>
    <w:rsid w:val="00773465"/>
    <w:rsid w:val="007954B1"/>
    <w:rsid w:val="00840A86"/>
    <w:rsid w:val="00877155"/>
    <w:rsid w:val="00877EC8"/>
    <w:rsid w:val="008B4859"/>
    <w:rsid w:val="009C793C"/>
    <w:rsid w:val="00A826B0"/>
    <w:rsid w:val="00A87B27"/>
    <w:rsid w:val="00A909D1"/>
    <w:rsid w:val="00B60488"/>
    <w:rsid w:val="00B73814"/>
    <w:rsid w:val="00BD615B"/>
    <w:rsid w:val="00CB529F"/>
    <w:rsid w:val="00CE7BB1"/>
    <w:rsid w:val="00D4186D"/>
    <w:rsid w:val="00E20E43"/>
    <w:rsid w:val="00E66723"/>
    <w:rsid w:val="00E71631"/>
    <w:rsid w:val="00EB5A50"/>
    <w:rsid w:val="00F37511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36C01F-50F0-4CB3-8B0C-3B29B3ED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28</cp:revision>
  <dcterms:created xsi:type="dcterms:W3CDTF">2018-11-15T10:58:00Z</dcterms:created>
  <dcterms:modified xsi:type="dcterms:W3CDTF">2021-05-17T06:08:00Z</dcterms:modified>
</cp:coreProperties>
</file>