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840719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877EC8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840719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06BCDE" wp14:editId="33B69292">
                  <wp:extent cx="1148715" cy="566420"/>
                  <wp:effectExtent l="0" t="0" r="0" b="5080"/>
                  <wp:docPr id="375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Рисунок 3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68" w:rsidRPr="00BD615B" w:rsidRDefault="00A826B0" w:rsidP="0087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877EC8">
              <w:rPr>
                <w:sz w:val="20"/>
                <w:szCs w:val="20"/>
              </w:rPr>
              <w:t>веранда должна состоять из стоек, платформы с настилом, ограждений и крыши.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F61912" w:rsidRDefault="00840719" w:rsidP="000D2DF4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="00C051E9">
              <w:rPr>
                <w:bCs/>
                <w:sz w:val="20"/>
                <w:szCs w:val="20"/>
              </w:rPr>
              <w:t>847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05D5E" w:rsidRDefault="00877EC8" w:rsidP="00C051E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484</w:t>
            </w:r>
            <w:r w:rsidR="00C051E9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877EC8" w:rsidP="00C051E9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  <w:r w:rsidR="00B56303">
              <w:rPr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C051E9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E66723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боковая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задняя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4071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передняя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4071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Рамка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4071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26731C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26731C">
              <w:rPr>
                <w:bCs/>
                <w:sz w:val="20"/>
                <w:szCs w:val="20"/>
              </w:rPr>
              <w:t xml:space="preserve"> малая,</w:t>
            </w:r>
            <w:r w:rsidRPr="00E66723">
              <w:rPr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4071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Pr="00E2630B" w:rsidRDefault="00E2630B" w:rsidP="00C051E9">
            <w:pPr>
              <w:snapToGri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4071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826B0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877EC8" w:rsidP="00BD615B">
            <w:pPr>
              <w:jc w:val="center"/>
            </w:pPr>
            <w:r>
              <w:rPr>
                <w:sz w:val="20"/>
                <w:szCs w:val="20"/>
              </w:rPr>
              <w:t>Веранда</w:t>
            </w:r>
          </w:p>
        </w:tc>
      </w:tr>
      <w:tr w:rsidR="00A826B0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27" w:rsidRDefault="00877EC8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  <w:r w:rsidR="00E66723" w:rsidRPr="00E66723">
              <w:rPr>
                <w:sz w:val="20"/>
                <w:szCs w:val="20"/>
              </w:rPr>
              <w:t xml:space="preserve"> предназначен</w:t>
            </w:r>
            <w:r>
              <w:rPr>
                <w:sz w:val="20"/>
                <w:szCs w:val="20"/>
              </w:rPr>
              <w:t>а</w:t>
            </w:r>
            <w:r w:rsidR="00E66723" w:rsidRPr="00E66723">
              <w:rPr>
                <w:sz w:val="20"/>
                <w:szCs w:val="20"/>
              </w:rPr>
              <w:t xml:space="preserve"> для размещения на территории парков, дворовых территориях и мест общественного отдыха с целью организации досуга и гармоничного развития детей в возрасте </w:t>
            </w:r>
            <w:r w:rsidR="00BD615B">
              <w:rPr>
                <w:sz w:val="20"/>
                <w:szCs w:val="20"/>
              </w:rPr>
              <w:t xml:space="preserve">от </w:t>
            </w:r>
            <w:r w:rsidR="004F76CE">
              <w:rPr>
                <w:sz w:val="20"/>
                <w:szCs w:val="20"/>
              </w:rPr>
              <w:t>4</w:t>
            </w:r>
            <w:r w:rsidR="00BD615B">
              <w:rPr>
                <w:sz w:val="20"/>
                <w:szCs w:val="20"/>
              </w:rPr>
              <w:t xml:space="preserve"> до </w:t>
            </w:r>
            <w:r w:rsidR="004F76CE">
              <w:rPr>
                <w:sz w:val="20"/>
                <w:szCs w:val="20"/>
              </w:rPr>
              <w:t>8</w:t>
            </w:r>
            <w:r w:rsidR="00E66723" w:rsidRPr="00E66723">
              <w:rPr>
                <w:sz w:val="20"/>
                <w:szCs w:val="20"/>
              </w:rPr>
              <w:t xml:space="preserve"> лет. Могут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</w:t>
            </w:r>
            <w:r w:rsidR="005B16E0">
              <w:rPr>
                <w:sz w:val="20"/>
                <w:szCs w:val="20"/>
              </w:rPr>
              <w:t xml:space="preserve"> Европейских нормах и ГОСТах РФ</w:t>
            </w:r>
            <w:r w:rsidR="00E66723" w:rsidRPr="00E66723">
              <w:rPr>
                <w:sz w:val="20"/>
                <w:szCs w:val="20"/>
              </w:rPr>
              <w:t xml:space="preserve">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Изделие состоит из </w:t>
            </w:r>
            <w:r w:rsidR="00A87B27">
              <w:rPr>
                <w:sz w:val="20"/>
                <w:szCs w:val="20"/>
              </w:rPr>
              <w:t>стоек, рамок, крыши, настила, панелей</w:t>
            </w:r>
            <w:r w:rsidR="00E66723" w:rsidRPr="00E66723">
              <w:rPr>
                <w:sz w:val="20"/>
                <w:szCs w:val="20"/>
              </w:rPr>
              <w:t>. 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</w:t>
            </w:r>
          </w:p>
          <w:p w:rsidR="00A87B27" w:rsidRDefault="00A87B27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</w:t>
            </w:r>
          </w:p>
          <w:p w:rsidR="00A826B0" w:rsidRDefault="00E66723" w:rsidP="00A87B27">
            <w:pPr>
              <w:rPr>
                <w:sz w:val="20"/>
                <w:szCs w:val="20"/>
              </w:rPr>
            </w:pPr>
            <w:r w:rsidRPr="00E66723">
              <w:rPr>
                <w:sz w:val="20"/>
                <w:szCs w:val="20"/>
              </w:rPr>
              <w:t xml:space="preserve"> </w:t>
            </w:r>
            <w:r w:rsidRPr="00E66723">
              <w:rPr>
                <w:bCs/>
                <w:sz w:val="20"/>
                <w:szCs w:val="20"/>
              </w:rPr>
              <w:t xml:space="preserve">Монтаж производится путем </w:t>
            </w:r>
            <w:r w:rsidRPr="00E66723">
              <w:rPr>
                <w:sz w:val="20"/>
                <w:szCs w:val="20"/>
              </w:rPr>
              <w:t xml:space="preserve">бетонирования стоек в грунт в колодец глубиной не менее </w:t>
            </w:r>
            <w:r w:rsidR="00A87B27">
              <w:rPr>
                <w:sz w:val="20"/>
                <w:szCs w:val="20"/>
              </w:rPr>
              <w:t>580</w:t>
            </w:r>
            <w:r w:rsidRPr="00E66723">
              <w:rPr>
                <w:sz w:val="20"/>
                <w:szCs w:val="20"/>
              </w:rPr>
              <w:t xml:space="preserve"> мм</w:t>
            </w:r>
          </w:p>
          <w:p w:rsidR="00725B47" w:rsidRPr="00E66723" w:rsidRDefault="00725B47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декоративных панелях фронтальных нанесены декорации, выполненные методом УФ-печати.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BD615B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боковые, задние и передние п</w:t>
            </w:r>
            <w:r w:rsidR="000D2DF4" w:rsidRPr="000D2DF4">
              <w:rPr>
                <w:sz w:val="20"/>
                <w:szCs w:val="20"/>
              </w:rPr>
              <w:t xml:space="preserve">редставляют собой </w:t>
            </w:r>
            <w:r>
              <w:rPr>
                <w:sz w:val="20"/>
                <w:szCs w:val="20"/>
              </w:rPr>
              <w:t xml:space="preserve">конструкцию из трубы профильной размерами 80х80 мм и толщиной стенки 2 мм. К трубе в нижней части приваривается пластина из листа толщиной 4 мм габаритами 140х140 мм, которая является в данной стойке </w:t>
            </w:r>
            <w:proofErr w:type="spellStart"/>
            <w:r>
              <w:rPr>
                <w:sz w:val="20"/>
                <w:szCs w:val="20"/>
              </w:rPr>
              <w:t>грунтозацепом</w:t>
            </w:r>
            <w:proofErr w:type="spellEnd"/>
            <w:r>
              <w:rPr>
                <w:sz w:val="20"/>
                <w:szCs w:val="20"/>
              </w:rPr>
              <w:t xml:space="preserve">. Также в профильной трубе заранее выполнены отверстия диаметром 11,2 мм для последующей установки в них вытяжных гаек-заклепок, которые служат для дальнейшей возможности крепления боковых стенок или стягивающих рамок. </w:t>
            </w:r>
          </w:p>
          <w:p w:rsidR="0026731C" w:rsidRP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стойкам также приварен кронштейн из листа толщиной 4 мм согнутый в виде буквы «П» с габаритами верхнего прямого участка 80 мм и нижних отгибов по 70 мм для установки рамок. 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D4186D" w:rsidRDefault="0026731C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малая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малые п</w:t>
            </w:r>
            <w:r w:rsidRPr="000D2DF4">
              <w:rPr>
                <w:sz w:val="20"/>
                <w:szCs w:val="20"/>
              </w:rPr>
              <w:t xml:space="preserve">редставляют собой </w:t>
            </w:r>
            <w:r>
              <w:rPr>
                <w:sz w:val="20"/>
                <w:szCs w:val="20"/>
              </w:rPr>
              <w:t xml:space="preserve">конструкцию из трубы профильной размерами 80х80 мм и толщиной стенки 2 мм. К трубе в нижней части приваривается пластина из листа толщиной 4 мм габаритами 140х140 мм, которая является в данной стойке </w:t>
            </w:r>
            <w:proofErr w:type="spellStart"/>
            <w:r>
              <w:rPr>
                <w:sz w:val="20"/>
                <w:szCs w:val="20"/>
              </w:rPr>
              <w:t>грунтозацепом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D615B" w:rsidRPr="00141B81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верхней части стойки приварен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4 мм, габаритами 85х85 мм, в котором заранее выполнены отверстия шестигранные в количестве 4 штук. Шестигранные отверстия необходимы для последующей приварки гаек М10, заподлицо с верхней частью стойки малой.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840A86" w:rsidRDefault="00647129" w:rsidP="00840A8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Рамка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29" w:rsidRDefault="00647129" w:rsidP="00840A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 собой сварную металлоконструкцию из профильных труб.</w:t>
            </w:r>
          </w:p>
          <w:p w:rsidR="00647129" w:rsidRPr="00647129" w:rsidRDefault="00647129" w:rsidP="00840A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Четыре трубы сварены в виде квадрата с габаритами 1960х2000 мм, трубы профильные 40х40 мм с толщиной стенки 2 мм. Две трубы габаритами 1920 мм и две трубы габаритами 1960 мм. Посередине приварена труба профильная 80х40 мм толщиной стенки 2 мм и габаритами 1880 мм, которая необходима для усиления конструкции. Также в качестве усиления приварены две трубы профильные 40х40 мм толщиной стенки 2 мм длиной 920 мм. В боковые профильные трубы установлены гайки-заклепки в заранее заготовленные отверстия. 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647129" w:rsidP="00647129">
            <w:pPr>
              <w:snapToGrid w:val="0"/>
              <w:ind w:firstLine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F37511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Должен быть выполнен из фанеры ФОФ толщиной 18 мм габаритами 1959х999 мм. В фанере заранее выполнены отверстия диаметром 7 мм в количестве 10 штук, также выполнены фаски на глубину 2,75 мм под угол 90 градусов для установки винтов с потайной головкой. </w:t>
            </w:r>
          </w:p>
        </w:tc>
      </w:tr>
      <w:tr w:rsidR="00F37511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11" w:rsidRDefault="00F37511" w:rsidP="00F3751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</w:p>
        </w:tc>
      </w:tr>
      <w:tr w:rsidR="00F37511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6" w:rsidRDefault="00AA0396" w:rsidP="00AA039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Представляет собой конструкцию в виде фанерного щита из фанеры ФСФ толщиной 9 мм и габаритами 1920х607 мм у малой панели и 1920х1220 у большой панели с присоединенными ребрами жесткости из металла.</w:t>
            </w:r>
          </w:p>
          <w:p w:rsidR="00AA0396" w:rsidRDefault="00AA0396" w:rsidP="00AA039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ребру жесткости с двух сторон приварены фланцы из листа 4 мм габаритами 94х34 мм с заранее выполненным отверстием 9 мм. </w:t>
            </w:r>
          </w:p>
          <w:p w:rsidR="00AA0396" w:rsidRDefault="00AA0396" w:rsidP="00AA039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Фланцы необходимы для крепления к стойкам панелей.</w:t>
            </w:r>
          </w:p>
          <w:p w:rsidR="00227A4A" w:rsidRDefault="00AA0396" w:rsidP="00AA039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большой панели установлены три ребра жесткости, в малой панели два ребра.</w:t>
            </w:r>
          </w:p>
        </w:tc>
      </w:tr>
      <w:tr w:rsidR="00227A4A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4A" w:rsidRDefault="00227A4A" w:rsidP="00227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227A4A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4A" w:rsidRDefault="00227A4A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Габариты крыши в сборе </w:t>
            </w:r>
            <w:r w:rsidR="00840719">
              <w:rPr>
                <w:bCs/>
                <w:sz w:val="20"/>
                <w:szCs w:val="20"/>
              </w:rPr>
              <w:t>10</w:t>
            </w:r>
            <w:r w:rsidR="00C051E9">
              <w:rPr>
                <w:bCs/>
                <w:sz w:val="20"/>
                <w:szCs w:val="20"/>
              </w:rPr>
              <w:t>847</w:t>
            </w:r>
            <w:r>
              <w:rPr>
                <w:bCs/>
                <w:sz w:val="20"/>
                <w:szCs w:val="20"/>
              </w:rPr>
              <w:t xml:space="preserve">х4900х338 мм. Крыша изготовлены из поперечных перекладин, которые выполнены из трубы 60х60 мм толщиной стенки 2 мм с приваренными планками и </w:t>
            </w:r>
            <w:proofErr w:type="spellStart"/>
            <w:r>
              <w:rPr>
                <w:bCs/>
                <w:sz w:val="20"/>
                <w:szCs w:val="20"/>
              </w:rPr>
              <w:t>платиками</w:t>
            </w:r>
            <w:proofErr w:type="spellEnd"/>
            <w:r>
              <w:rPr>
                <w:bCs/>
                <w:sz w:val="20"/>
                <w:szCs w:val="20"/>
              </w:rPr>
              <w:t xml:space="preserve"> для фиксации </w:t>
            </w:r>
            <w:proofErr w:type="spellStart"/>
            <w:r>
              <w:rPr>
                <w:bCs/>
                <w:sz w:val="20"/>
                <w:szCs w:val="20"/>
              </w:rPr>
              <w:t>брусов</w:t>
            </w:r>
            <w:proofErr w:type="spellEnd"/>
            <w:r>
              <w:rPr>
                <w:bCs/>
                <w:sz w:val="20"/>
                <w:szCs w:val="20"/>
              </w:rPr>
              <w:t xml:space="preserve"> и установки на стойки. </w:t>
            </w:r>
            <w:r w:rsidR="00E20E43">
              <w:rPr>
                <w:bCs/>
                <w:sz w:val="20"/>
                <w:szCs w:val="20"/>
              </w:rPr>
              <w:t>На поперечные перекладины крепятся: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Брус сосновый габаритами 45х140 мм и длиной 4600 мм обработанный </w:t>
            </w:r>
            <w:proofErr w:type="spellStart"/>
            <w:r>
              <w:rPr>
                <w:bCs/>
                <w:sz w:val="20"/>
                <w:szCs w:val="20"/>
              </w:rPr>
              <w:t>спецсоставом</w:t>
            </w:r>
            <w:proofErr w:type="spellEnd"/>
            <w:r>
              <w:rPr>
                <w:bCs/>
                <w:sz w:val="20"/>
                <w:szCs w:val="20"/>
              </w:rPr>
              <w:t xml:space="preserve"> для износостойкости. Количество – </w:t>
            </w:r>
            <w:r w:rsidR="00840719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штук.</w:t>
            </w:r>
          </w:p>
          <w:p w:rsidR="00227A4A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Лаги поперечные габаритами 35х140 мм сосновые, длиной </w:t>
            </w:r>
            <w:r w:rsidR="00840719">
              <w:rPr>
                <w:bCs/>
                <w:sz w:val="20"/>
                <w:szCs w:val="20"/>
              </w:rPr>
              <w:t>4870 и 5815</w:t>
            </w:r>
            <w:r>
              <w:rPr>
                <w:bCs/>
                <w:sz w:val="20"/>
                <w:szCs w:val="20"/>
              </w:rPr>
              <w:t xml:space="preserve"> мм в количестве 8 штук каждая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доски сосновые 20х190 мм габаритами </w:t>
            </w:r>
            <w:r w:rsidR="00840719">
              <w:rPr>
                <w:bCs/>
                <w:sz w:val="20"/>
                <w:szCs w:val="20"/>
              </w:rPr>
              <w:t>4870 и 5815</w:t>
            </w:r>
            <w:r w:rsidR="00C051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мм по две штуки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доски сосновые 20х190 мм габаритами 4640 мм в количестве 2 штуки.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 доски обработаны </w:t>
            </w:r>
            <w:proofErr w:type="spellStart"/>
            <w:r>
              <w:rPr>
                <w:bCs/>
                <w:sz w:val="20"/>
                <w:szCs w:val="20"/>
              </w:rPr>
              <w:t>спецсоставом</w:t>
            </w:r>
            <w:proofErr w:type="spellEnd"/>
            <w:r>
              <w:rPr>
                <w:bCs/>
                <w:sz w:val="20"/>
                <w:szCs w:val="20"/>
              </w:rPr>
              <w:t xml:space="preserve"> по технологии для повышения долговечности, износостойкости.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Сверху крыша покрыта листом </w:t>
            </w:r>
            <w:proofErr w:type="spellStart"/>
            <w:r>
              <w:rPr>
                <w:bCs/>
                <w:sz w:val="20"/>
                <w:szCs w:val="20"/>
              </w:rPr>
              <w:t>профнастила</w:t>
            </w:r>
            <w:proofErr w:type="spellEnd"/>
            <w:r>
              <w:rPr>
                <w:bCs/>
                <w:sz w:val="20"/>
                <w:szCs w:val="20"/>
              </w:rPr>
              <w:t xml:space="preserve"> С44 оцинкованного толщиной </w:t>
            </w:r>
            <w:r w:rsidR="00F4109A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 xml:space="preserve">5 мм.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D2DF4"/>
    <w:rsid w:val="00110197"/>
    <w:rsid w:val="00141B81"/>
    <w:rsid w:val="00214CBA"/>
    <w:rsid w:val="00227A4A"/>
    <w:rsid w:val="0026731C"/>
    <w:rsid w:val="00286600"/>
    <w:rsid w:val="004F76CE"/>
    <w:rsid w:val="00546E68"/>
    <w:rsid w:val="005932AA"/>
    <w:rsid w:val="005B16E0"/>
    <w:rsid w:val="00605D5E"/>
    <w:rsid w:val="00647129"/>
    <w:rsid w:val="00725B47"/>
    <w:rsid w:val="007721E2"/>
    <w:rsid w:val="00840719"/>
    <w:rsid w:val="00840A86"/>
    <w:rsid w:val="00877EC8"/>
    <w:rsid w:val="008B4859"/>
    <w:rsid w:val="009C793C"/>
    <w:rsid w:val="00A826B0"/>
    <w:rsid w:val="00A87B27"/>
    <w:rsid w:val="00AA0396"/>
    <w:rsid w:val="00B56303"/>
    <w:rsid w:val="00B60488"/>
    <w:rsid w:val="00B73814"/>
    <w:rsid w:val="00BD615B"/>
    <w:rsid w:val="00C051E9"/>
    <w:rsid w:val="00CB529F"/>
    <w:rsid w:val="00CE7BB1"/>
    <w:rsid w:val="00D4186D"/>
    <w:rsid w:val="00E20E43"/>
    <w:rsid w:val="00E2630B"/>
    <w:rsid w:val="00E66723"/>
    <w:rsid w:val="00E71631"/>
    <w:rsid w:val="00F37511"/>
    <w:rsid w:val="00F4109A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EC212-AB47-474D-A52E-C1D7A5DA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Смирнов Александр Робертович</cp:lastModifiedBy>
  <cp:revision>29</cp:revision>
  <dcterms:created xsi:type="dcterms:W3CDTF">2018-11-15T10:58:00Z</dcterms:created>
  <dcterms:modified xsi:type="dcterms:W3CDTF">2021-12-23T07:45:00Z</dcterms:modified>
</cp:coreProperties>
</file>